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069F2" w:rsidP="000B2863" w:rsidRDefault="001F3644" w14:paraId="1E140244" w14:textId="5FC5B2B9">
      <w:pPr>
        <w:spacing w:after="0" w:line="240" w:lineRule="auto"/>
        <w:jc w:val="both"/>
        <w:rPr>
          <w:rFonts w:ascii="Calibri" w:hAnsi="Calibri" w:eastAsia="Times New Roman" w:cs="Calibri"/>
          <w:color w:val="222222"/>
          <w:lang w:eastAsia="en-GB"/>
        </w:rPr>
      </w:pPr>
      <w:r>
        <w:rPr>
          <w:noProof/>
          <w:sz w:val="20"/>
          <w:szCs w:val="20"/>
          <w:lang w:eastAsia="en-GB"/>
        </w:rPr>
        <w:drawing>
          <wp:inline distT="0" distB="0" distL="0" distR="0" wp14:anchorId="0B93D5BC" wp14:editId="69543D6F">
            <wp:extent cx="1264920" cy="52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4920" cy="525780"/>
                    </a:xfrm>
                    <a:prstGeom prst="rect">
                      <a:avLst/>
                    </a:prstGeom>
                    <a:noFill/>
                    <a:ln>
                      <a:noFill/>
                    </a:ln>
                  </pic:spPr>
                </pic:pic>
              </a:graphicData>
            </a:graphic>
          </wp:inline>
        </w:drawing>
      </w:r>
    </w:p>
    <w:p w:rsidR="00B52A43" w:rsidP="000B2863" w:rsidRDefault="00B52A43" w14:paraId="064F3C9A" w14:textId="77777777">
      <w:pPr>
        <w:pStyle w:val="m-8517490075821123382msolistparagraph"/>
        <w:shd w:val="clear" w:color="auto" w:fill="FFFFFF"/>
        <w:spacing w:before="0" w:beforeAutospacing="0" w:after="0" w:afterAutospacing="0"/>
        <w:jc w:val="both"/>
        <w:rPr>
          <w:rFonts w:ascii="Calibri" w:hAnsi="Calibri" w:cs="Calibri"/>
          <w:b/>
          <w:color w:val="222222"/>
          <w:szCs w:val="22"/>
        </w:rPr>
      </w:pPr>
    </w:p>
    <w:p w:rsidR="00C35088" w:rsidP="000B2863" w:rsidRDefault="00FA1199" w14:paraId="1A167B53" w14:textId="3A65E350">
      <w:pPr>
        <w:pStyle w:val="m-8517490075821123382msolistparagraph"/>
        <w:shd w:val="clear" w:color="auto" w:fill="FFFFFF"/>
        <w:spacing w:before="0" w:beforeAutospacing="0" w:after="0" w:afterAutospacing="0"/>
        <w:jc w:val="both"/>
        <w:rPr>
          <w:rFonts w:ascii="Calibri" w:hAnsi="Calibri" w:cs="Calibri"/>
          <w:b/>
          <w:color w:val="222222"/>
          <w:sz w:val="40"/>
          <w:szCs w:val="22"/>
        </w:rPr>
      </w:pPr>
      <w:r>
        <w:rPr>
          <w:rFonts w:ascii="Calibri" w:hAnsi="Calibri" w:cs="Calibri"/>
          <w:b/>
          <w:color w:val="222222"/>
          <w:sz w:val="40"/>
          <w:szCs w:val="22"/>
        </w:rPr>
        <w:t xml:space="preserve">Derbyshire </w:t>
      </w:r>
      <w:r w:rsidR="00C35088">
        <w:rPr>
          <w:rFonts w:ascii="Calibri" w:hAnsi="Calibri" w:cs="Calibri"/>
          <w:b/>
          <w:color w:val="222222"/>
          <w:sz w:val="40"/>
          <w:szCs w:val="22"/>
        </w:rPr>
        <w:t>LPC Chief Officer</w:t>
      </w:r>
    </w:p>
    <w:p w:rsidR="00C35088" w:rsidP="000B2863" w:rsidRDefault="00C35088" w14:paraId="0C100C92" w14:textId="77777777">
      <w:pPr>
        <w:pStyle w:val="m-8517490075821123382msolistparagraph"/>
        <w:shd w:val="clear" w:color="auto" w:fill="FFFFFF"/>
        <w:spacing w:before="0" w:beforeAutospacing="0" w:after="0" w:afterAutospacing="0"/>
        <w:jc w:val="both"/>
        <w:rPr>
          <w:rFonts w:ascii="Calibri" w:hAnsi="Calibri" w:cs="Calibri"/>
          <w:b/>
          <w:color w:val="222222"/>
          <w:sz w:val="40"/>
          <w:szCs w:val="22"/>
        </w:rPr>
      </w:pPr>
    </w:p>
    <w:p w:rsidR="00E7219D" w:rsidP="000B2863" w:rsidRDefault="004A295F" w14:paraId="53F281BF" w14:textId="2D671312">
      <w:pPr>
        <w:shd w:val="clear" w:color="auto" w:fill="FFFFFF"/>
        <w:spacing w:after="0" w:line="240" w:lineRule="auto"/>
        <w:jc w:val="both"/>
        <w:rPr>
          <w:rFonts w:eastAsia="Times New Roman" w:cstheme="minorHAnsi"/>
          <w:b/>
          <w:color w:val="222222"/>
          <w:szCs w:val="24"/>
          <w:lang w:eastAsia="en-GB"/>
        </w:rPr>
      </w:pPr>
      <w:r>
        <w:rPr>
          <w:rFonts w:eastAsia="Times New Roman" w:cstheme="minorHAnsi"/>
          <w:b/>
          <w:color w:val="222222"/>
          <w:szCs w:val="24"/>
          <w:lang w:eastAsia="en-GB"/>
        </w:rPr>
        <w:t>ROLE PROFILE</w:t>
      </w:r>
    </w:p>
    <w:p w:rsidRPr="00E7219D" w:rsidR="00077935" w:rsidP="000B2863" w:rsidRDefault="00077935" w14:paraId="3B100834" w14:textId="77777777">
      <w:pPr>
        <w:shd w:val="clear" w:color="auto" w:fill="FFFFFF"/>
        <w:spacing w:after="0" w:line="240" w:lineRule="auto"/>
        <w:jc w:val="both"/>
        <w:rPr>
          <w:rFonts w:eastAsia="Times New Roman" w:cstheme="minorHAnsi"/>
          <w:color w:val="222222"/>
          <w:szCs w:val="24"/>
          <w:lang w:eastAsia="en-GB"/>
        </w:rPr>
      </w:pPr>
    </w:p>
    <w:tbl>
      <w:tblPr>
        <w:tblStyle w:val="TableGrid"/>
        <w:tblW w:w="0" w:type="auto"/>
        <w:tblLook w:val="04A0" w:firstRow="1" w:lastRow="0" w:firstColumn="1" w:lastColumn="0" w:noHBand="0" w:noVBand="1"/>
      </w:tblPr>
      <w:tblGrid>
        <w:gridCol w:w="1208"/>
        <w:gridCol w:w="5660"/>
      </w:tblGrid>
      <w:tr w:rsidRPr="00E7219D" w:rsidR="007A7A50" w:rsidTr="5B19E491" w14:paraId="60FB6E79" w14:textId="77777777">
        <w:tc>
          <w:tcPr>
            <w:tcW w:w="0" w:type="auto"/>
            <w:tcMar/>
          </w:tcPr>
          <w:p w:rsidRPr="00E7219D" w:rsidR="007A7A50" w:rsidP="000B2863" w:rsidRDefault="007A7A50" w14:paraId="0A0DA3C8" w14:textId="0C96E17B">
            <w:pPr>
              <w:jc w:val="both"/>
              <w:rPr>
                <w:rFonts w:cstheme="minorHAnsi"/>
                <w:color w:val="222222"/>
              </w:rPr>
            </w:pPr>
            <w:r>
              <w:rPr>
                <w:rFonts w:cstheme="minorHAnsi"/>
                <w:color w:val="222222"/>
              </w:rPr>
              <w:t>Job title:</w:t>
            </w:r>
          </w:p>
        </w:tc>
        <w:tc>
          <w:tcPr>
            <w:tcW w:w="0" w:type="auto"/>
            <w:tcMar/>
          </w:tcPr>
          <w:p w:rsidR="007A7A50" w:rsidP="000B2863" w:rsidRDefault="00E04A59" w14:paraId="4850DB57" w14:textId="5AC01618">
            <w:pPr>
              <w:jc w:val="both"/>
              <w:rPr>
                <w:rFonts w:cstheme="minorHAnsi"/>
                <w:color w:val="222222"/>
              </w:rPr>
            </w:pPr>
            <w:r>
              <w:rPr>
                <w:rFonts w:cstheme="minorHAnsi"/>
                <w:color w:val="222222"/>
              </w:rPr>
              <w:t xml:space="preserve">Derbyshire LPC </w:t>
            </w:r>
            <w:r w:rsidR="00C35088">
              <w:rPr>
                <w:rFonts w:cstheme="minorHAnsi"/>
                <w:color w:val="222222"/>
              </w:rPr>
              <w:t>Chief Officer</w:t>
            </w:r>
          </w:p>
        </w:tc>
      </w:tr>
      <w:tr w:rsidRPr="00E7219D" w:rsidR="00E7219D" w:rsidTr="5B19E491" w14:paraId="705A7665" w14:textId="77777777">
        <w:tc>
          <w:tcPr>
            <w:tcW w:w="0" w:type="auto"/>
            <w:tcMar/>
          </w:tcPr>
          <w:p w:rsidRPr="00E7219D" w:rsidR="00E7219D" w:rsidP="000B2863" w:rsidRDefault="00E7219D" w14:paraId="196871A7" w14:textId="77777777">
            <w:pPr>
              <w:jc w:val="both"/>
              <w:rPr>
                <w:rFonts w:cstheme="minorHAnsi"/>
                <w:color w:val="222222"/>
              </w:rPr>
            </w:pPr>
            <w:r w:rsidRPr="00E7219D">
              <w:rPr>
                <w:rFonts w:cstheme="minorHAnsi"/>
                <w:color w:val="222222"/>
              </w:rPr>
              <w:t xml:space="preserve">Hours:  </w:t>
            </w:r>
          </w:p>
        </w:tc>
        <w:tc>
          <w:tcPr>
            <w:tcW w:w="0" w:type="auto"/>
            <w:tcMar/>
          </w:tcPr>
          <w:p w:rsidRPr="00E7219D" w:rsidR="00DC19DD" w:rsidP="5B19E491" w:rsidRDefault="00C35088" w14:paraId="56DCD168" w14:textId="4F6DE82F" w14:noSpellErr="1">
            <w:pPr>
              <w:jc w:val="both"/>
              <w:rPr>
                <w:rFonts w:cs="Calibri" w:cstheme="minorAscii"/>
                <w:color w:val="222222"/>
              </w:rPr>
            </w:pPr>
            <w:r w:rsidRPr="5B19E491" w:rsidR="00C35088">
              <w:rPr>
                <w:rFonts w:cs="Calibri" w:cstheme="minorAscii"/>
                <w:color w:val="222222"/>
              </w:rPr>
              <w:t>24 hours per week</w:t>
            </w:r>
          </w:p>
        </w:tc>
      </w:tr>
      <w:tr w:rsidRPr="00E7219D" w:rsidR="00E7219D" w:rsidTr="5B19E491" w14:paraId="59EBC833" w14:textId="77777777">
        <w:tc>
          <w:tcPr>
            <w:tcW w:w="0" w:type="auto"/>
            <w:tcMar/>
          </w:tcPr>
          <w:p w:rsidRPr="00E046D0" w:rsidR="00E7219D" w:rsidP="000B2863" w:rsidRDefault="00E7219D" w14:paraId="597CE4F2" w14:textId="77777777">
            <w:pPr>
              <w:jc w:val="both"/>
              <w:rPr>
                <w:rFonts w:cstheme="minorHAnsi"/>
                <w:color w:val="222222"/>
              </w:rPr>
            </w:pPr>
            <w:r w:rsidRPr="00E046D0">
              <w:rPr>
                <w:rFonts w:cstheme="minorHAnsi"/>
                <w:color w:val="222222"/>
              </w:rPr>
              <w:t xml:space="preserve">Salary:  </w:t>
            </w:r>
          </w:p>
        </w:tc>
        <w:tc>
          <w:tcPr>
            <w:tcW w:w="0" w:type="auto"/>
            <w:tcMar/>
          </w:tcPr>
          <w:p w:rsidRPr="00B002AD" w:rsidR="00E7219D" w:rsidP="5B19E491" w:rsidRDefault="00B002AD" w14:paraId="2767F341" w14:textId="22AEE74B">
            <w:pPr>
              <w:pStyle w:val="Normal"/>
              <w:bidi w:val="0"/>
              <w:spacing w:before="0" w:beforeAutospacing="off" w:after="0" w:afterAutospacing="off" w:line="259" w:lineRule="auto"/>
              <w:ind w:left="0" w:right="0"/>
              <w:jc w:val="both"/>
            </w:pPr>
            <w:r w:rsidRPr="5B19E491" w:rsidR="4528A3D0">
              <w:rPr>
                <w:rFonts w:cs="Calibri" w:cstheme="minorAscii"/>
                <w:color w:val="222222"/>
              </w:rPr>
              <w:t>£27.50</w:t>
            </w:r>
          </w:p>
        </w:tc>
      </w:tr>
      <w:tr w:rsidRPr="00E7219D" w:rsidR="00E7219D" w:rsidTr="5B19E491" w14:paraId="53A627A5" w14:textId="77777777">
        <w:tc>
          <w:tcPr>
            <w:tcW w:w="0" w:type="auto"/>
            <w:tcMar/>
          </w:tcPr>
          <w:p w:rsidRPr="00E7219D" w:rsidR="00E7219D" w:rsidP="5B19E491" w:rsidRDefault="00E7219D" w14:paraId="456C2039" w14:textId="169AD510">
            <w:pPr>
              <w:jc w:val="both"/>
              <w:rPr>
                <w:rFonts w:cs="Calibri" w:cstheme="minorAscii"/>
                <w:color w:val="222222"/>
              </w:rPr>
            </w:pPr>
            <w:r w:rsidRPr="5B19E491" w:rsidR="00E7219D">
              <w:rPr>
                <w:rFonts w:cs="Calibri" w:cstheme="minorAscii"/>
                <w:color w:val="222222"/>
              </w:rPr>
              <w:t xml:space="preserve">Pension: </w:t>
            </w:r>
          </w:p>
        </w:tc>
        <w:tc>
          <w:tcPr>
            <w:tcW w:w="0" w:type="auto"/>
            <w:tcMar/>
          </w:tcPr>
          <w:p w:rsidRPr="00E7219D" w:rsidR="00E7219D" w:rsidP="000B2863" w:rsidRDefault="00DC19DD" w14:paraId="601D006C" w14:textId="30B06D7D">
            <w:pPr>
              <w:jc w:val="both"/>
              <w:rPr>
                <w:rFonts w:cstheme="minorHAnsi"/>
                <w:color w:val="222222"/>
              </w:rPr>
            </w:pPr>
            <w:r>
              <w:rPr>
                <w:rFonts w:cstheme="minorHAnsi"/>
                <w:color w:val="222222"/>
              </w:rPr>
              <w:t xml:space="preserve">Contributory pension scheme </w:t>
            </w:r>
          </w:p>
        </w:tc>
      </w:tr>
      <w:tr w:rsidRPr="00E7219D" w:rsidR="007A7A50" w:rsidTr="5B19E491" w14:paraId="6D00BAC3" w14:textId="77777777">
        <w:tc>
          <w:tcPr>
            <w:tcW w:w="0" w:type="auto"/>
            <w:tcMar/>
          </w:tcPr>
          <w:p w:rsidRPr="00E7219D" w:rsidR="007A7A50" w:rsidP="000B2863" w:rsidRDefault="007A7A50" w14:paraId="2D657938" w14:textId="4E5FEC8B">
            <w:pPr>
              <w:jc w:val="both"/>
              <w:rPr>
                <w:rFonts w:cstheme="minorHAnsi"/>
                <w:color w:val="222222"/>
              </w:rPr>
            </w:pPr>
            <w:r>
              <w:rPr>
                <w:rFonts w:cstheme="minorHAnsi"/>
                <w:color w:val="222222"/>
              </w:rPr>
              <w:t>Type:</w:t>
            </w:r>
          </w:p>
        </w:tc>
        <w:tc>
          <w:tcPr>
            <w:tcW w:w="0" w:type="auto"/>
            <w:tcMar/>
          </w:tcPr>
          <w:p w:rsidRPr="00E7219D" w:rsidR="007A7A50" w:rsidP="5B19E491" w:rsidRDefault="00C35088" w14:paraId="28E825D9" w14:textId="6C03FF28">
            <w:pPr>
              <w:pStyle w:val="Normal"/>
              <w:jc w:val="both"/>
              <w:rPr>
                <w:rFonts w:cs="Calibri" w:cstheme="minorAscii"/>
                <w:color w:val="222222"/>
              </w:rPr>
            </w:pPr>
            <w:r w:rsidRPr="5B19E491" w:rsidR="3011170E">
              <w:rPr>
                <w:rFonts w:cs="Calibri" w:cstheme="minorAscii"/>
                <w:color w:val="222222"/>
              </w:rPr>
              <w:t>Permanent contract</w:t>
            </w:r>
          </w:p>
        </w:tc>
      </w:tr>
      <w:tr w:rsidRPr="00E7219D" w:rsidR="004A295F" w:rsidTr="5B19E491" w14:paraId="011242A0" w14:textId="77777777">
        <w:tc>
          <w:tcPr>
            <w:tcW w:w="0" w:type="auto"/>
            <w:tcMar/>
          </w:tcPr>
          <w:p w:rsidR="004A295F" w:rsidP="000B2863" w:rsidRDefault="004A295F" w14:paraId="060E6C78" w14:textId="7E88F7C7">
            <w:pPr>
              <w:jc w:val="both"/>
              <w:rPr>
                <w:rFonts w:cstheme="minorHAnsi"/>
                <w:color w:val="222222"/>
              </w:rPr>
            </w:pPr>
            <w:r>
              <w:rPr>
                <w:rFonts w:cstheme="minorHAnsi"/>
                <w:color w:val="222222"/>
              </w:rPr>
              <w:t>Report to:</w:t>
            </w:r>
          </w:p>
        </w:tc>
        <w:tc>
          <w:tcPr>
            <w:tcW w:w="0" w:type="auto"/>
            <w:tcMar/>
          </w:tcPr>
          <w:p w:rsidR="004A295F" w:rsidP="000B2863" w:rsidRDefault="00E04126" w14:paraId="7263FDF3" w14:textId="7817FCDA">
            <w:pPr>
              <w:jc w:val="both"/>
              <w:rPr>
                <w:rFonts w:cstheme="minorHAnsi"/>
                <w:color w:val="222222"/>
              </w:rPr>
            </w:pPr>
            <w:r>
              <w:rPr>
                <w:rFonts w:cstheme="minorHAnsi"/>
                <w:color w:val="222222"/>
              </w:rPr>
              <w:t xml:space="preserve">Derbyshire LPC </w:t>
            </w:r>
            <w:r w:rsidR="00C35088">
              <w:rPr>
                <w:rFonts w:cstheme="minorHAnsi"/>
                <w:color w:val="222222"/>
              </w:rPr>
              <w:t>Chair</w:t>
            </w:r>
          </w:p>
        </w:tc>
      </w:tr>
      <w:tr w:rsidRPr="00E7219D" w:rsidR="00E7219D" w:rsidTr="5B19E491" w14:paraId="4FCB13B3" w14:textId="77777777">
        <w:tc>
          <w:tcPr>
            <w:tcW w:w="0" w:type="auto"/>
            <w:tcMar/>
          </w:tcPr>
          <w:p w:rsidRPr="00E7219D" w:rsidR="00E7219D" w:rsidP="000B2863" w:rsidRDefault="00E7219D" w14:paraId="284BBAD0" w14:textId="77777777">
            <w:pPr>
              <w:jc w:val="both"/>
              <w:rPr>
                <w:rFonts w:cstheme="minorHAnsi"/>
                <w:color w:val="222222"/>
              </w:rPr>
            </w:pPr>
            <w:r w:rsidRPr="00E7219D">
              <w:rPr>
                <w:rFonts w:cstheme="minorHAnsi"/>
                <w:color w:val="222222"/>
              </w:rPr>
              <w:t xml:space="preserve">Base:  </w:t>
            </w:r>
          </w:p>
        </w:tc>
        <w:tc>
          <w:tcPr>
            <w:tcW w:w="0" w:type="auto"/>
            <w:tcMar/>
          </w:tcPr>
          <w:p w:rsidRPr="00E7219D" w:rsidR="00E7219D" w:rsidP="000B2863" w:rsidRDefault="00E04126" w14:paraId="7C4A772E" w14:textId="526B17D8">
            <w:pPr>
              <w:jc w:val="both"/>
              <w:rPr>
                <w:rFonts w:cstheme="minorHAnsi"/>
                <w:color w:val="222222"/>
              </w:rPr>
            </w:pPr>
            <w:r>
              <w:rPr>
                <w:rFonts w:cstheme="minorHAnsi"/>
                <w:color w:val="222222"/>
              </w:rPr>
              <w:t>R</w:t>
            </w:r>
            <w:r w:rsidR="001064AF">
              <w:rPr>
                <w:rFonts w:cstheme="minorHAnsi"/>
                <w:color w:val="222222"/>
              </w:rPr>
              <w:t>emote working</w:t>
            </w:r>
            <w:r w:rsidR="00DC19DD">
              <w:rPr>
                <w:rFonts w:cstheme="minorHAnsi"/>
                <w:color w:val="222222"/>
              </w:rPr>
              <w:t xml:space="preserve"> with</w:t>
            </w:r>
            <w:r w:rsidR="003D7572">
              <w:rPr>
                <w:rFonts w:cstheme="minorHAnsi"/>
                <w:color w:val="222222"/>
              </w:rPr>
              <w:t xml:space="preserve"> </w:t>
            </w:r>
            <w:r>
              <w:rPr>
                <w:rFonts w:cstheme="minorHAnsi"/>
                <w:color w:val="222222"/>
              </w:rPr>
              <w:t xml:space="preserve">some </w:t>
            </w:r>
            <w:r w:rsidR="00DC19DD">
              <w:rPr>
                <w:rFonts w:cstheme="minorHAnsi"/>
                <w:color w:val="222222"/>
              </w:rPr>
              <w:t xml:space="preserve">travel across </w:t>
            </w:r>
            <w:r>
              <w:rPr>
                <w:rFonts w:cstheme="minorHAnsi"/>
                <w:color w:val="222222"/>
              </w:rPr>
              <w:t>Derby</w:t>
            </w:r>
            <w:r w:rsidR="00DC19DD">
              <w:rPr>
                <w:rFonts w:cstheme="minorHAnsi"/>
                <w:color w:val="222222"/>
              </w:rPr>
              <w:t xml:space="preserve">shire </w:t>
            </w:r>
          </w:p>
        </w:tc>
      </w:tr>
    </w:tbl>
    <w:p w:rsidR="007A7A50" w:rsidP="000B2863" w:rsidRDefault="007A7A50" w14:paraId="21922838" w14:textId="7F1DB41F">
      <w:pPr>
        <w:shd w:val="clear" w:color="auto" w:fill="FFFFFF"/>
        <w:spacing w:after="0" w:line="240" w:lineRule="auto"/>
        <w:jc w:val="both"/>
        <w:rPr>
          <w:rFonts w:eastAsia="Times New Roman" w:cstheme="minorHAnsi"/>
          <w:color w:val="222222"/>
          <w:szCs w:val="24"/>
          <w:lang w:eastAsia="en-GB"/>
        </w:rPr>
      </w:pPr>
    </w:p>
    <w:p w:rsidRPr="00E7219D" w:rsidR="007A7A50" w:rsidP="000B2863" w:rsidRDefault="007A7A50" w14:paraId="319409EA" w14:textId="77777777">
      <w:pPr>
        <w:shd w:val="clear" w:color="auto" w:fill="FFFFFF"/>
        <w:spacing w:after="0" w:line="240" w:lineRule="auto"/>
        <w:jc w:val="both"/>
        <w:rPr>
          <w:rFonts w:eastAsia="Times New Roman" w:cstheme="minorHAnsi"/>
          <w:color w:val="222222"/>
          <w:szCs w:val="24"/>
          <w:lang w:eastAsia="en-GB"/>
        </w:rPr>
      </w:pPr>
    </w:p>
    <w:tbl>
      <w:tblPr>
        <w:tblStyle w:val="TableGrid"/>
        <w:tblW w:w="0" w:type="auto"/>
        <w:tblLook w:val="04A0" w:firstRow="1" w:lastRow="0" w:firstColumn="1" w:lastColumn="0" w:noHBand="0" w:noVBand="1"/>
      </w:tblPr>
      <w:tblGrid>
        <w:gridCol w:w="3681"/>
        <w:gridCol w:w="5335"/>
      </w:tblGrid>
      <w:tr w:rsidRPr="00E7219D" w:rsidR="00E7219D" w:rsidTr="5B19E491" w14:paraId="28D76198" w14:textId="77777777">
        <w:tc>
          <w:tcPr>
            <w:tcW w:w="3681" w:type="dxa"/>
            <w:tcMar/>
          </w:tcPr>
          <w:p w:rsidRPr="00E7219D" w:rsidR="00E7219D" w:rsidP="000B2863" w:rsidRDefault="00E7219D" w14:paraId="1DA0F16D" w14:textId="77777777">
            <w:pPr>
              <w:jc w:val="both"/>
              <w:rPr>
                <w:rFonts w:cstheme="minorHAnsi"/>
                <w:color w:val="222222"/>
              </w:rPr>
            </w:pPr>
            <w:r w:rsidRPr="00E7219D">
              <w:rPr>
                <w:rFonts w:cstheme="minorHAnsi"/>
                <w:color w:val="222222"/>
              </w:rPr>
              <w:t>Closing date for applications:</w:t>
            </w:r>
          </w:p>
        </w:tc>
        <w:tc>
          <w:tcPr>
            <w:tcW w:w="5335" w:type="dxa"/>
            <w:tcMar/>
          </w:tcPr>
          <w:p w:rsidRPr="00B002AD" w:rsidR="00E7219D" w:rsidP="5B19E491" w:rsidRDefault="00C35088" w14:paraId="425A9A1F" w14:textId="4B9DA155">
            <w:pPr>
              <w:pStyle w:val="Normal"/>
              <w:bidi w:val="0"/>
              <w:spacing w:before="0" w:beforeAutospacing="off" w:after="0" w:afterAutospacing="off" w:line="259" w:lineRule="auto"/>
              <w:ind w:left="0" w:right="0"/>
              <w:jc w:val="both"/>
              <w:rPr>
                <w:rFonts w:cs="Calibri" w:cstheme="minorAscii"/>
                <w:color w:val="222222"/>
              </w:rPr>
            </w:pPr>
            <w:r w:rsidRPr="5B19E491" w:rsidR="7687FBE1">
              <w:rPr>
                <w:rFonts w:cs="Calibri" w:cstheme="minorAscii"/>
                <w:color w:val="222222"/>
              </w:rPr>
              <w:t>6</w:t>
            </w:r>
            <w:r w:rsidRPr="5B19E491" w:rsidR="7687FBE1">
              <w:rPr>
                <w:rFonts w:cs="Calibri" w:cstheme="minorAscii"/>
                <w:color w:val="222222"/>
                <w:vertAlign w:val="superscript"/>
              </w:rPr>
              <w:t>th</w:t>
            </w:r>
            <w:r w:rsidRPr="5B19E491" w:rsidR="7687FBE1">
              <w:rPr>
                <w:rFonts w:cs="Calibri" w:cstheme="minorAscii"/>
                <w:color w:val="222222"/>
              </w:rPr>
              <w:t xml:space="preserve"> March 2023</w:t>
            </w:r>
          </w:p>
        </w:tc>
      </w:tr>
      <w:tr w:rsidRPr="00E7219D" w:rsidR="00E7219D" w:rsidTr="5B19E491" w14:paraId="3877E723" w14:textId="77777777">
        <w:tc>
          <w:tcPr>
            <w:tcW w:w="3681" w:type="dxa"/>
            <w:tcMar/>
          </w:tcPr>
          <w:p w:rsidRPr="00E7219D" w:rsidR="00E7219D" w:rsidP="000B2863" w:rsidRDefault="00E7219D" w14:paraId="69C7BEE3" w14:textId="77777777">
            <w:pPr>
              <w:jc w:val="both"/>
              <w:rPr>
                <w:rFonts w:cstheme="minorHAnsi"/>
                <w:color w:val="222222"/>
              </w:rPr>
            </w:pPr>
            <w:r w:rsidRPr="00E7219D">
              <w:rPr>
                <w:rFonts w:cstheme="minorHAnsi"/>
                <w:color w:val="222222"/>
              </w:rPr>
              <w:t>Notification of invite for interview:</w:t>
            </w:r>
          </w:p>
        </w:tc>
        <w:tc>
          <w:tcPr>
            <w:tcW w:w="5335" w:type="dxa"/>
            <w:tcMar/>
          </w:tcPr>
          <w:p w:rsidRPr="00B002AD" w:rsidR="00E7219D" w:rsidP="5B19E491" w:rsidRDefault="005A5AD8" w14:paraId="2EF2ECEC" w14:textId="36087DF1">
            <w:pPr>
              <w:pStyle w:val="Normal"/>
              <w:bidi w:val="0"/>
              <w:spacing w:before="0" w:beforeAutospacing="off" w:after="0" w:afterAutospacing="off" w:line="259" w:lineRule="auto"/>
              <w:ind w:left="0" w:right="0"/>
              <w:jc w:val="both"/>
              <w:rPr>
                <w:rFonts w:cs="Calibri" w:cstheme="minorAscii"/>
                <w:color w:val="222222"/>
              </w:rPr>
            </w:pPr>
            <w:r w:rsidRPr="5B19E491" w:rsidR="35008084">
              <w:rPr>
                <w:rFonts w:cs="Calibri" w:cstheme="minorAscii"/>
                <w:color w:val="222222"/>
              </w:rPr>
              <w:t>16</w:t>
            </w:r>
            <w:r w:rsidRPr="5B19E491" w:rsidR="35008084">
              <w:rPr>
                <w:rFonts w:cs="Calibri" w:cstheme="minorAscii"/>
                <w:color w:val="222222"/>
                <w:vertAlign w:val="superscript"/>
              </w:rPr>
              <w:t>th</w:t>
            </w:r>
            <w:r w:rsidRPr="5B19E491" w:rsidR="35008084">
              <w:rPr>
                <w:rFonts w:cs="Calibri" w:cstheme="minorAscii"/>
                <w:color w:val="222222"/>
              </w:rPr>
              <w:t xml:space="preserve"> March</w:t>
            </w:r>
          </w:p>
        </w:tc>
      </w:tr>
      <w:tr w:rsidRPr="00E7219D" w:rsidR="00E7219D" w:rsidTr="5B19E491" w14:paraId="297CD3E3" w14:textId="77777777">
        <w:tc>
          <w:tcPr>
            <w:tcW w:w="3681" w:type="dxa"/>
            <w:tcMar/>
          </w:tcPr>
          <w:p w:rsidRPr="00E7219D" w:rsidR="00E7219D" w:rsidP="000B2863" w:rsidRDefault="00E7219D" w14:paraId="6AEAF58A" w14:textId="77777777">
            <w:pPr>
              <w:jc w:val="both"/>
              <w:rPr>
                <w:rFonts w:cstheme="minorHAnsi"/>
                <w:color w:val="222222"/>
              </w:rPr>
            </w:pPr>
            <w:r w:rsidRPr="00E7219D">
              <w:rPr>
                <w:rFonts w:cstheme="minorHAnsi"/>
                <w:color w:val="222222"/>
              </w:rPr>
              <w:t>Interviews:</w:t>
            </w:r>
          </w:p>
        </w:tc>
        <w:tc>
          <w:tcPr>
            <w:tcW w:w="5335" w:type="dxa"/>
            <w:tcMar/>
          </w:tcPr>
          <w:p w:rsidRPr="00B002AD" w:rsidR="00E7219D" w:rsidP="5B19E491" w:rsidRDefault="003F4C74" w14:paraId="52DAA871" w14:textId="40411878">
            <w:pPr>
              <w:pStyle w:val="Normal"/>
              <w:bidi w:val="0"/>
              <w:spacing w:before="0" w:beforeAutospacing="off" w:after="0" w:afterAutospacing="off" w:line="259" w:lineRule="auto"/>
              <w:ind w:left="0" w:right="0"/>
              <w:jc w:val="both"/>
              <w:rPr>
                <w:rFonts w:cs="Calibri" w:cstheme="minorAscii"/>
                <w:color w:val="222222"/>
              </w:rPr>
            </w:pPr>
            <w:r w:rsidRPr="5B19E491" w:rsidR="575697C2">
              <w:rPr>
                <w:rFonts w:cs="Calibri" w:cstheme="minorAscii"/>
                <w:color w:val="222222"/>
              </w:rPr>
              <w:t>Week commencing 27</w:t>
            </w:r>
            <w:r w:rsidRPr="5B19E491" w:rsidR="575697C2">
              <w:rPr>
                <w:rFonts w:cs="Calibri" w:cstheme="minorAscii"/>
                <w:color w:val="222222"/>
                <w:vertAlign w:val="superscript"/>
              </w:rPr>
              <w:t>th</w:t>
            </w:r>
            <w:r w:rsidRPr="5B19E491" w:rsidR="575697C2">
              <w:rPr>
                <w:rFonts w:cs="Calibri" w:cstheme="minorAscii"/>
                <w:color w:val="222222"/>
              </w:rPr>
              <w:t xml:space="preserve"> March</w:t>
            </w:r>
          </w:p>
        </w:tc>
      </w:tr>
    </w:tbl>
    <w:p w:rsidRPr="00E7219D" w:rsidR="00E7219D" w:rsidP="00EC1053" w:rsidRDefault="00E7219D" w14:paraId="34D98754" w14:textId="77777777">
      <w:pPr>
        <w:shd w:val="clear" w:color="auto" w:fill="FFFFFF"/>
        <w:spacing w:after="0" w:line="240" w:lineRule="auto"/>
        <w:rPr>
          <w:rFonts w:eastAsia="Times New Roman" w:cstheme="minorHAnsi"/>
          <w:color w:val="222222"/>
          <w:szCs w:val="24"/>
          <w:lang w:eastAsia="en-GB"/>
        </w:rPr>
      </w:pPr>
    </w:p>
    <w:p w:rsidRPr="00F320C5" w:rsidR="00E7219D" w:rsidP="35A9028F" w:rsidRDefault="00E7219D" w14:paraId="1E433C58" w14:textId="70B9456C">
      <w:pPr>
        <w:pStyle w:val="Normal"/>
        <w:bidi w:val="0"/>
        <w:spacing w:before="0" w:beforeAutospacing="off" w:after="0" w:afterAutospacing="off" w:line="240" w:lineRule="auto"/>
        <w:ind w:left="0" w:right="0"/>
        <w:jc w:val="both"/>
        <w:rPr>
          <w:rFonts w:eastAsia="Times New Roman" w:cs="Calibri" w:cstheme="minorAscii"/>
          <w:lang w:eastAsia="en-GB"/>
        </w:rPr>
      </w:pPr>
      <w:r w:rsidRPr="35A9028F" w:rsidR="00E7219D">
        <w:rPr>
          <w:rFonts w:eastAsia="Times New Roman" w:cs="Calibri" w:cstheme="minorAscii"/>
          <w:color w:val="222222"/>
          <w:lang w:eastAsia="en-GB"/>
        </w:rPr>
        <w:t>Applications should be made by sending your CV</w:t>
      </w:r>
      <w:r w:rsidRPr="35A9028F" w:rsidR="00231AFF">
        <w:rPr>
          <w:rFonts w:eastAsia="Times New Roman" w:cs="Calibri" w:cstheme="minorAscii"/>
          <w:color w:val="222222"/>
          <w:lang w:eastAsia="en-GB"/>
        </w:rPr>
        <w:t>,</w:t>
      </w:r>
      <w:r w:rsidRPr="35A9028F" w:rsidR="00E7219D">
        <w:rPr>
          <w:rFonts w:eastAsia="Times New Roman" w:cs="Calibri" w:cstheme="minorAscii"/>
          <w:color w:val="222222"/>
          <w:lang w:eastAsia="en-GB"/>
        </w:rPr>
        <w:t xml:space="preserve"> covering letter explaining why you are suitable for this role </w:t>
      </w:r>
      <w:r w:rsidRPr="35A9028F" w:rsidR="00231AFF">
        <w:rPr>
          <w:rFonts w:eastAsia="Times New Roman" w:cs="Calibri" w:cstheme="minorAscii"/>
          <w:color w:val="222222"/>
          <w:lang w:eastAsia="en-GB"/>
        </w:rPr>
        <w:t xml:space="preserve">and details of two referees one of which must be your current/most recent employer </w:t>
      </w:r>
      <w:r w:rsidRPr="35A9028F" w:rsidR="00E7219D">
        <w:rPr>
          <w:rFonts w:eastAsia="Times New Roman" w:cs="Calibri" w:cstheme="minorAscii"/>
          <w:color w:val="222222"/>
          <w:lang w:eastAsia="en-GB"/>
        </w:rPr>
        <w:t xml:space="preserve">to:  </w:t>
      </w:r>
      <w:hyperlink r:id="Rb153764ce9c6470e">
        <w:r w:rsidRPr="35A9028F" w:rsidR="45FC76C5">
          <w:rPr>
            <w:rStyle w:val="Hyperlink"/>
            <w:rFonts w:eastAsia="Times New Roman" w:cs="Calibri" w:cstheme="minorAscii"/>
            <w:lang w:eastAsia="en-GB"/>
          </w:rPr>
          <w:t>taniacork@derbyshirelpc.co.uk</w:t>
        </w:r>
      </w:hyperlink>
      <w:r w:rsidRPr="35A9028F" w:rsidR="45FC76C5">
        <w:rPr>
          <w:rFonts w:eastAsia="Times New Roman" w:cs="Calibri" w:cstheme="minorAscii"/>
          <w:lang w:eastAsia="en-GB"/>
        </w:rPr>
        <w:t xml:space="preserve"> </w:t>
      </w:r>
    </w:p>
    <w:p w:rsidRPr="00021D2D" w:rsidR="00021D2D" w:rsidP="000B2863" w:rsidRDefault="00021D2D" w14:paraId="14896408" w14:textId="77777777">
      <w:pPr>
        <w:pBdr>
          <w:bottom w:val="single" w:color="auto" w:sz="6" w:space="1"/>
        </w:pBdr>
        <w:shd w:val="clear" w:color="auto" w:fill="FFFFFF"/>
        <w:spacing w:after="0" w:line="240" w:lineRule="auto"/>
        <w:jc w:val="both"/>
        <w:rPr>
          <w:rFonts w:eastAsia="Times New Roman" w:cstheme="minorHAnsi"/>
          <w:color w:val="222222"/>
          <w:sz w:val="12"/>
          <w:szCs w:val="24"/>
          <w:lang w:eastAsia="en-GB"/>
        </w:rPr>
      </w:pPr>
    </w:p>
    <w:p w:rsidR="00E7219D" w:rsidP="000B2863" w:rsidRDefault="00E7219D" w14:paraId="146EB4B1" w14:textId="77777777">
      <w:pPr>
        <w:shd w:val="clear" w:color="auto" w:fill="FFFFFF"/>
        <w:spacing w:after="0" w:line="240" w:lineRule="auto"/>
        <w:jc w:val="both"/>
        <w:rPr>
          <w:rFonts w:eastAsia="Times New Roman" w:cstheme="minorHAnsi"/>
          <w:color w:val="222222"/>
          <w:szCs w:val="24"/>
          <w:lang w:eastAsia="en-GB"/>
        </w:rPr>
      </w:pPr>
    </w:p>
    <w:p w:rsidR="004A295F" w:rsidP="000B2863" w:rsidRDefault="004A295F" w14:paraId="26D50C12" w14:textId="0F73A2BC">
      <w:pPr>
        <w:shd w:val="clear" w:color="auto" w:fill="FFFFFF"/>
        <w:spacing w:after="0" w:line="240" w:lineRule="auto"/>
        <w:jc w:val="both"/>
        <w:rPr>
          <w:rFonts w:ascii="Calibri" w:hAnsi="Calibri" w:cs="Calibri"/>
          <w:b/>
          <w:color w:val="222222"/>
        </w:rPr>
      </w:pPr>
      <w:r w:rsidRPr="004A295F">
        <w:rPr>
          <w:rFonts w:ascii="Calibri" w:hAnsi="Calibri" w:cs="Calibri"/>
          <w:b/>
          <w:color w:val="222222"/>
        </w:rPr>
        <w:t>ROLE BACKGROUND</w:t>
      </w:r>
    </w:p>
    <w:p w:rsidRPr="00C35088" w:rsidR="00C35088" w:rsidP="00C35088" w:rsidRDefault="00C35088" w14:paraId="617BE850" w14:textId="77777777">
      <w:pPr>
        <w:autoSpaceDE w:val="0"/>
        <w:autoSpaceDN w:val="0"/>
        <w:adjustRightInd w:val="0"/>
        <w:spacing w:after="0" w:line="240" w:lineRule="auto"/>
        <w:rPr>
          <w:rFonts w:ascii="Arial" w:hAnsi="Arial" w:cs="Arial"/>
          <w:color w:val="000000"/>
          <w:szCs w:val="24"/>
        </w:rPr>
      </w:pPr>
    </w:p>
    <w:p w:rsidRPr="006A7390" w:rsidR="00C35088" w:rsidP="35A9028F" w:rsidRDefault="00C35088" w14:paraId="13F54396" w14:textId="0926A20F" w14:noSpellErr="1">
      <w:pPr>
        <w:rPr>
          <w:rFonts w:eastAsia="Times New Roman" w:cs="Calibri" w:cstheme="minorAscii"/>
          <w:lang w:eastAsia="en-GB"/>
        </w:rPr>
      </w:pPr>
      <w:r w:rsidRPr="5B19E491" w:rsidR="00C35088">
        <w:rPr>
          <w:rFonts w:eastAsia="Times New Roman" w:cs="Calibri" w:cstheme="minorAscii"/>
          <w:lang w:eastAsia="en-GB"/>
        </w:rPr>
        <w:t xml:space="preserve">An exciting opportunity has become </w:t>
      </w:r>
      <w:r w:rsidRPr="5B19E491" w:rsidR="00C35088">
        <w:rPr>
          <w:rFonts w:eastAsia="Times New Roman" w:cs="Calibri" w:cstheme="minorAscii"/>
          <w:lang w:eastAsia="en-GB"/>
        </w:rPr>
        <w:t xml:space="preserve">available for </w:t>
      </w:r>
      <w:r w:rsidRPr="5B19E491" w:rsidR="00C35088">
        <w:rPr>
          <w:rFonts w:eastAsia="Times New Roman" w:cs="Calibri" w:cstheme="minorAscii"/>
          <w:lang w:eastAsia="en-GB"/>
        </w:rPr>
        <w:t xml:space="preserve">a Chief Officer, working within the Derbyshire LPC and representing just over 200 pharmacy contractors throughout the Derbyshire Area.  This role is offered on a part time basis </w:t>
      </w:r>
      <w:r w:rsidRPr="5B19E491" w:rsidR="003F4C74">
        <w:rPr>
          <w:rFonts w:eastAsia="Times New Roman" w:cs="Calibri" w:cstheme="minorAscii"/>
          <w:lang w:eastAsia="en-GB"/>
        </w:rPr>
        <w:t>(</w:t>
      </w:r>
      <w:r w:rsidRPr="5B19E491" w:rsidR="003F4C74">
        <w:rPr>
          <w:rFonts w:eastAsia="Times New Roman" w:cs="Calibri" w:cstheme="minorAscii"/>
          <w:lang w:eastAsia="en-GB"/>
        </w:rPr>
        <w:t>24 hours per week</w:t>
      </w:r>
      <w:r w:rsidRPr="5B19E491" w:rsidR="003F4C74">
        <w:rPr>
          <w:rFonts w:eastAsia="Times New Roman" w:cs="Calibri" w:cstheme="minorAscii"/>
          <w:lang w:eastAsia="en-GB"/>
        </w:rPr>
        <w:t xml:space="preserve">) </w:t>
      </w:r>
      <w:r w:rsidRPr="5B19E491" w:rsidR="00C35088">
        <w:rPr>
          <w:rFonts w:eastAsia="Times New Roman" w:cs="Calibri" w:cstheme="minorAscii"/>
          <w:lang w:eastAsia="en-GB"/>
        </w:rPr>
        <w:t>w</w:t>
      </w:r>
      <w:r w:rsidRPr="5B19E491" w:rsidR="00C35088">
        <w:rPr>
          <w:rFonts w:eastAsia="Times New Roman" w:cs="Calibri" w:cstheme="minorAscii"/>
          <w:lang w:eastAsia="en-GB"/>
        </w:rPr>
        <w:t xml:space="preserve">ith the successful candidate being able to offer flexibility in hours when needed.  </w:t>
      </w:r>
    </w:p>
    <w:p w:rsidR="00C35088" w:rsidP="5B19E491" w:rsidRDefault="00C35088" w14:paraId="432E81E5" w14:textId="6BC4B822">
      <w:pPr>
        <w:spacing w:before="100" w:beforeAutospacing="on" w:after="100" w:afterAutospacing="on"/>
        <w:rPr>
          <w:rFonts w:eastAsia="Times New Roman" w:cs="Calibri" w:cstheme="minorAscii"/>
          <w:lang w:eastAsia="en-GB"/>
        </w:rPr>
      </w:pPr>
      <w:r w:rsidRPr="5B19E491" w:rsidR="00C35088">
        <w:rPr>
          <w:rFonts w:eastAsia="Times New Roman" w:cs="Calibri" w:cstheme="minorAscii"/>
          <w:lang w:eastAsia="en-GB"/>
        </w:rPr>
        <w:t xml:space="preserve">We are looking to recruit </w:t>
      </w:r>
      <w:r w:rsidRPr="5B19E491" w:rsidR="00C35088">
        <w:rPr>
          <w:rFonts w:eastAsia="Times New Roman" w:cs="Calibri" w:cstheme="minorAscii"/>
          <w:lang w:eastAsia="en-GB"/>
        </w:rPr>
        <w:t xml:space="preserve">a </w:t>
      </w:r>
      <w:r w:rsidRPr="5B19E491" w:rsidR="00C35088">
        <w:rPr>
          <w:rFonts w:eastAsia="Times New Roman" w:cs="Calibri" w:cstheme="minorAscii"/>
          <w:lang w:eastAsia="en-GB"/>
        </w:rPr>
        <w:t>highly enthus</w:t>
      </w:r>
      <w:r w:rsidRPr="5B19E491" w:rsidR="00C35088">
        <w:rPr>
          <w:rFonts w:eastAsia="Times New Roman" w:cs="Calibri" w:cstheme="minorAscii"/>
          <w:lang w:eastAsia="en-GB"/>
        </w:rPr>
        <w:t>iastic and motivated individual</w:t>
      </w:r>
      <w:r w:rsidRPr="5B19E491" w:rsidR="00C35088">
        <w:rPr>
          <w:rFonts w:eastAsia="Times New Roman" w:cs="Calibri" w:cstheme="minorAscii"/>
          <w:lang w:eastAsia="en-GB"/>
        </w:rPr>
        <w:t xml:space="preserve"> who </w:t>
      </w:r>
      <w:r w:rsidRPr="5B19E491" w:rsidR="00C35088">
        <w:rPr>
          <w:rFonts w:eastAsia="Times New Roman" w:cs="Calibri" w:cstheme="minorAscii"/>
          <w:lang w:eastAsia="en-GB"/>
        </w:rPr>
        <w:t>is</w:t>
      </w:r>
      <w:r w:rsidRPr="5B19E491" w:rsidR="00C35088">
        <w:rPr>
          <w:rFonts w:eastAsia="Times New Roman" w:cs="Calibri" w:cstheme="minorAscii"/>
          <w:lang w:eastAsia="en-GB"/>
        </w:rPr>
        <w:t xml:space="preserve"> passionate about delivering excellent standards</w:t>
      </w:r>
      <w:r w:rsidRPr="5B19E491" w:rsidR="003F4C74">
        <w:rPr>
          <w:rFonts w:eastAsia="Times New Roman" w:cs="Calibri" w:cstheme="minorAscii"/>
          <w:lang w:eastAsia="en-GB"/>
        </w:rPr>
        <w:t>, championing community pharmacy</w:t>
      </w:r>
      <w:r w:rsidRPr="5B19E491" w:rsidR="00C35088">
        <w:rPr>
          <w:rFonts w:eastAsia="Times New Roman" w:cs="Calibri" w:cstheme="minorAscii"/>
          <w:lang w:eastAsia="en-GB"/>
        </w:rPr>
        <w:t xml:space="preserve"> and ensuring delivery of the organisations aims and commitments</w:t>
      </w:r>
      <w:r w:rsidRPr="5B19E491" w:rsidR="00C35088">
        <w:rPr>
          <w:rFonts w:eastAsia="Times New Roman" w:cs="Calibri" w:cstheme="minorAscii"/>
          <w:lang w:eastAsia="en-GB"/>
        </w:rPr>
        <w:t>.</w:t>
      </w:r>
    </w:p>
    <w:p w:rsidR="5B19E491" w:rsidP="5B19E491" w:rsidRDefault="5B19E491" w14:paraId="3F1DB77C" w14:textId="5440FF05">
      <w:pPr>
        <w:pStyle w:val="Normal"/>
        <w:spacing w:beforeAutospacing="on" w:afterAutospacing="on"/>
        <w:rPr>
          <w:rFonts w:eastAsia="Times New Roman" w:cs="Calibri" w:cstheme="minorAscii"/>
          <w:lang w:eastAsia="en-GB"/>
        </w:rPr>
      </w:pPr>
    </w:p>
    <w:p w:rsidRPr="00231AFF" w:rsidR="00C35088" w:rsidP="35A9028F" w:rsidRDefault="00C35088" w14:paraId="3AD83851" w14:textId="7D09CA4D">
      <w:pPr>
        <w:pStyle w:val="Normal"/>
        <w:bidi w:val="0"/>
        <w:spacing w:beforeAutospacing="on" w:afterAutospacing="on" w:line="259" w:lineRule="auto"/>
        <w:ind w:left="0" w:right="0"/>
        <w:jc w:val="left"/>
        <w:rPr>
          <w:rFonts w:eastAsia="Times New Roman" w:cs="Calibri" w:cstheme="minorAscii"/>
          <w:lang w:eastAsia="en-GB"/>
        </w:rPr>
      </w:pPr>
      <w:r w:rsidRPr="5B19E491" w:rsidR="00C35088">
        <w:rPr>
          <w:rFonts w:eastAsia="Times New Roman" w:cs="Calibri" w:cstheme="minorAscii"/>
          <w:lang w:eastAsia="en-GB"/>
        </w:rPr>
        <w:t xml:space="preserve">Please </w:t>
      </w:r>
      <w:r w:rsidRPr="5B19E491" w:rsidR="00C35088">
        <w:rPr>
          <w:rFonts w:eastAsia="Times New Roman" w:cs="Calibri" w:cstheme="minorAscii"/>
          <w:lang w:eastAsia="en-GB"/>
        </w:rPr>
        <w:t xml:space="preserve">contact </w:t>
      </w:r>
      <w:r w:rsidRPr="5B19E491" w:rsidR="3F111504">
        <w:rPr>
          <w:rFonts w:eastAsia="Times New Roman" w:cs="Calibri" w:cstheme="minorAscii"/>
          <w:lang w:eastAsia="en-GB"/>
        </w:rPr>
        <w:t>Tania Cork</w:t>
      </w:r>
      <w:r w:rsidRPr="5B19E491" w:rsidR="00C35088">
        <w:rPr>
          <w:rFonts w:eastAsia="Times New Roman" w:cs="Calibri" w:cstheme="minorAscii"/>
          <w:lang w:eastAsia="en-GB"/>
        </w:rPr>
        <w:t xml:space="preserve"> on 07</w:t>
      </w:r>
      <w:r w:rsidRPr="5B19E491" w:rsidR="4E730F33">
        <w:rPr>
          <w:rFonts w:eastAsia="Times New Roman" w:cs="Calibri" w:cstheme="minorAscii"/>
          <w:lang w:eastAsia="en-GB"/>
        </w:rPr>
        <w:t>779362017</w:t>
      </w:r>
      <w:r w:rsidRPr="5B19E491" w:rsidR="00C35088">
        <w:rPr>
          <w:rFonts w:eastAsia="Times New Roman" w:cs="Calibri" w:cstheme="minorAscii"/>
          <w:lang w:eastAsia="en-GB"/>
        </w:rPr>
        <w:t xml:space="preserve"> or </w:t>
      </w:r>
      <w:hyperlink r:id="Rf31633a305dc4d49">
        <w:r w:rsidRPr="5B19E491" w:rsidR="589942D4">
          <w:rPr>
            <w:rStyle w:val="Hyperlink"/>
            <w:rFonts w:eastAsia="Times New Roman" w:cs="Calibri" w:cstheme="minorAscii"/>
            <w:lang w:eastAsia="en-GB"/>
          </w:rPr>
          <w:t>taniacork@derbysh</w:t>
        </w:r>
        <w:r w:rsidRPr="5B19E491" w:rsidR="0FBFF0E8">
          <w:rPr>
            <w:rStyle w:val="Hyperlink"/>
            <w:rFonts w:eastAsia="Times New Roman" w:cs="Calibri" w:cstheme="minorAscii"/>
            <w:lang w:eastAsia="en-GB"/>
          </w:rPr>
          <w:t>irelpc.co.uk</w:t>
        </w:r>
      </w:hyperlink>
      <w:r w:rsidRPr="5B19E491" w:rsidR="0FBFF0E8">
        <w:rPr>
          <w:rFonts w:eastAsia="Times New Roman" w:cs="Calibri" w:cstheme="minorAscii"/>
          <w:lang w:eastAsia="en-GB"/>
        </w:rPr>
        <w:t xml:space="preserve"> </w:t>
      </w:r>
      <w:r w:rsidRPr="5B19E491" w:rsidR="589942D4">
        <w:rPr>
          <w:rFonts w:eastAsia="Times New Roman" w:cs="Calibri" w:cstheme="minorAscii"/>
          <w:lang w:eastAsia="en-GB"/>
        </w:rPr>
        <w:t xml:space="preserve"> </w:t>
      </w:r>
      <w:r w:rsidRPr="5B19E491" w:rsidR="00C35088">
        <w:rPr>
          <w:rFonts w:eastAsia="Times New Roman" w:cs="Calibri" w:cstheme="minorAscii"/>
          <w:lang w:eastAsia="en-GB"/>
        </w:rPr>
        <w:t xml:space="preserve"> if you would like further information about the role.</w:t>
      </w:r>
      <w:r w:rsidRPr="5B19E491" w:rsidR="003F4C74">
        <w:rPr>
          <w:rFonts w:eastAsia="Times New Roman" w:cs="Calibri" w:cstheme="minorAscii"/>
          <w:lang w:eastAsia="en-GB"/>
        </w:rPr>
        <w:t xml:space="preserve"> </w:t>
      </w:r>
    </w:p>
    <w:p w:rsidRPr="00231AFF" w:rsidR="00C35088" w:rsidP="00C35088" w:rsidRDefault="00C35088" w14:paraId="0ACEF490" w14:textId="2280BE20">
      <w:pPr>
        <w:autoSpaceDE w:val="0"/>
        <w:autoSpaceDN w:val="0"/>
        <w:adjustRightInd w:val="0"/>
        <w:spacing w:after="0" w:line="240" w:lineRule="auto"/>
        <w:rPr>
          <w:rFonts w:cstheme="minorHAnsi"/>
          <w:color w:val="000000"/>
          <w:szCs w:val="24"/>
        </w:rPr>
      </w:pPr>
      <w:r w:rsidRPr="00C35088">
        <w:rPr>
          <w:rFonts w:cstheme="minorHAnsi"/>
          <w:color w:val="000000"/>
          <w:szCs w:val="24"/>
        </w:rPr>
        <w:t xml:space="preserve">Candidates should assume that if they have not been contacted within two weeks of the advertised closing date that they have not been shortlisted for interview. If you are </w:t>
      </w:r>
      <w:r w:rsidRPr="00C35088">
        <w:rPr>
          <w:rFonts w:cstheme="minorHAnsi"/>
          <w:color w:val="000000"/>
          <w:szCs w:val="24"/>
        </w:rPr>
        <w:lastRenderedPageBreak/>
        <w:t xml:space="preserve">shortlisted for this post, you will be notified by email. Please note we are unable to pay interview expenses. </w:t>
      </w:r>
    </w:p>
    <w:p w:rsidRPr="00C35088" w:rsidR="00C35088" w:rsidP="00C35088" w:rsidRDefault="00C35088" w14:paraId="5EC8DF23" w14:textId="77777777">
      <w:pPr>
        <w:autoSpaceDE w:val="0"/>
        <w:autoSpaceDN w:val="0"/>
        <w:adjustRightInd w:val="0"/>
        <w:spacing w:after="0" w:line="240" w:lineRule="auto"/>
        <w:rPr>
          <w:rFonts w:ascii="Arial" w:hAnsi="Arial" w:cs="Arial"/>
          <w:color w:val="000000"/>
          <w:sz w:val="22"/>
        </w:rPr>
      </w:pPr>
    </w:p>
    <w:p w:rsidRPr="00C01003" w:rsidR="00C35088" w:rsidP="00C35088" w:rsidRDefault="00C35088" w14:paraId="4B38F827" w14:textId="5B253939">
      <w:pPr>
        <w:shd w:val="clear" w:color="auto" w:fill="FFFFFF"/>
        <w:spacing w:after="0" w:line="240" w:lineRule="auto"/>
        <w:jc w:val="both"/>
        <w:rPr>
          <w:rFonts w:cstheme="minorHAnsi"/>
          <w:color w:val="000000"/>
          <w:szCs w:val="24"/>
        </w:rPr>
      </w:pPr>
      <w:r w:rsidRPr="00C01003">
        <w:rPr>
          <w:rFonts w:cstheme="minorHAnsi"/>
          <w:color w:val="000000"/>
          <w:szCs w:val="24"/>
        </w:rPr>
        <w:t>All offers of employment are conditional upon receipt of satisfactory written references and evidence of your right to work in the UK. Your referees will be contacted by email. Please ensure you provide full email addresses. One of your referees must be your current/most recent employer.</w:t>
      </w:r>
    </w:p>
    <w:p w:rsidRPr="004A295F" w:rsidR="00C35088" w:rsidP="00C35088" w:rsidRDefault="00C35088" w14:paraId="3E11350C" w14:textId="77777777">
      <w:pPr>
        <w:shd w:val="clear" w:color="auto" w:fill="FFFFFF"/>
        <w:spacing w:after="0" w:line="240" w:lineRule="auto"/>
        <w:jc w:val="both"/>
        <w:rPr>
          <w:rFonts w:ascii="Calibri" w:hAnsi="Calibri" w:cs="Calibri"/>
          <w:b/>
          <w:color w:val="222222"/>
        </w:rPr>
      </w:pPr>
    </w:p>
    <w:p w:rsidRPr="00C01003" w:rsidR="00C35088" w:rsidP="00C35088" w:rsidRDefault="00C35088" w14:paraId="6EB50FF3" w14:textId="2EB270C3">
      <w:pPr>
        <w:autoSpaceDE w:val="0"/>
        <w:autoSpaceDN w:val="0"/>
        <w:adjustRightInd w:val="0"/>
        <w:spacing w:after="0" w:line="240" w:lineRule="auto"/>
        <w:rPr>
          <w:rFonts w:cstheme="minorHAnsi"/>
          <w:b/>
          <w:bCs/>
          <w:szCs w:val="24"/>
        </w:rPr>
      </w:pPr>
      <w:r w:rsidRPr="00C01003">
        <w:rPr>
          <w:rFonts w:cstheme="minorHAnsi"/>
          <w:b/>
          <w:bCs/>
          <w:szCs w:val="24"/>
        </w:rPr>
        <w:t>D</w:t>
      </w:r>
      <w:r w:rsidRPr="00C01003" w:rsidR="00C01003">
        <w:rPr>
          <w:rFonts w:cstheme="minorHAnsi"/>
          <w:b/>
          <w:bCs/>
          <w:szCs w:val="24"/>
        </w:rPr>
        <w:t>UTIES AND RESPONSIBILITIES</w:t>
      </w:r>
    </w:p>
    <w:p w:rsidR="005D72D7" w:rsidP="00C35088" w:rsidRDefault="005D72D7" w14:paraId="7B92B540" w14:textId="77777777">
      <w:pPr>
        <w:autoSpaceDE w:val="0"/>
        <w:autoSpaceDN w:val="0"/>
        <w:adjustRightInd w:val="0"/>
        <w:spacing w:after="0" w:line="240" w:lineRule="auto"/>
        <w:rPr>
          <w:rFonts w:ascii="Verdana-Bold" w:hAnsi="Verdana-Bold" w:cs="Verdana-Bold"/>
          <w:b/>
          <w:bCs/>
          <w:sz w:val="22"/>
        </w:rPr>
      </w:pPr>
    </w:p>
    <w:p w:rsidRPr="00C01003" w:rsidR="00C35088" w:rsidP="005D72D7" w:rsidRDefault="00C35088" w14:paraId="3B6CCB39" w14:textId="679E53B3">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 xml:space="preserve">Prepare agendas for LPC and Executive meetings </w:t>
      </w:r>
    </w:p>
    <w:p w:rsidRPr="00C01003" w:rsidR="00C35088" w:rsidP="005D72D7" w:rsidRDefault="00C35088" w14:paraId="57BD25F1" w14:textId="744AB2D7">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Ensure that decisions taken by the LPC are implemented</w:t>
      </w:r>
    </w:p>
    <w:p w:rsidRPr="00C01003" w:rsidR="00C35088" w:rsidP="005D72D7" w:rsidRDefault="00C35088" w14:paraId="0E657F65" w14:textId="7E4850EA">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Line manage the LPC Support Officer</w:t>
      </w:r>
      <w:r w:rsidRPr="00C01003" w:rsidR="005D72D7">
        <w:rPr>
          <w:rFonts w:cstheme="minorHAnsi"/>
          <w:color w:val="000000"/>
          <w:szCs w:val="24"/>
        </w:rPr>
        <w:t xml:space="preserve"> and any other LPC employees</w:t>
      </w:r>
    </w:p>
    <w:p w:rsidRPr="00C01003" w:rsidR="00C35088" w:rsidP="005D72D7" w:rsidRDefault="00C35088" w14:paraId="66D50E4B" w14:textId="4E439E5D">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Deal with routine and specific correspondence on behalf of the LPC</w:t>
      </w:r>
    </w:p>
    <w:p w:rsidRPr="00C01003" w:rsidR="00C35088" w:rsidP="005D72D7" w:rsidRDefault="00C35088" w14:paraId="169253D3" w14:textId="11A464EC">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Maintain records of all pharmacy contractors represented by the LPC</w:t>
      </w:r>
    </w:p>
    <w:p w:rsidRPr="00C01003" w:rsidR="00C35088" w:rsidP="005D72D7" w:rsidRDefault="00C35088" w14:paraId="06A693CE" w14:textId="3DCBD58C">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 xml:space="preserve">Communicate effectively with LPC members, </w:t>
      </w:r>
      <w:r w:rsidRPr="00C01003" w:rsidR="005D72D7">
        <w:rPr>
          <w:rFonts w:cstheme="minorHAnsi"/>
          <w:color w:val="000000"/>
          <w:szCs w:val="24"/>
        </w:rPr>
        <w:t xml:space="preserve">PCN Community Pharmacy Leads and </w:t>
      </w:r>
      <w:r w:rsidRPr="00C01003">
        <w:rPr>
          <w:rFonts w:cstheme="minorHAnsi"/>
          <w:color w:val="000000"/>
          <w:szCs w:val="24"/>
        </w:rPr>
        <w:t>contractors</w:t>
      </w:r>
    </w:p>
    <w:p w:rsidRPr="00C01003" w:rsidR="00C35088" w:rsidP="005D72D7" w:rsidRDefault="00C35088" w14:paraId="3F810A9F" w14:textId="617E69E5">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Respond to PSNC requests for information or action and updating PSNC on</w:t>
      </w:r>
    </w:p>
    <w:p w:rsidRPr="00C01003" w:rsidR="00C35088" w:rsidP="003F4C74" w:rsidRDefault="00C35088" w14:paraId="548145DC" w14:textId="77777777">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local developments</w:t>
      </w:r>
    </w:p>
    <w:p w:rsidRPr="00C01003" w:rsidR="005D72D7" w:rsidP="005D72D7" w:rsidRDefault="005D72D7" w14:paraId="229C6FF7" w14:textId="3F115C1C">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 xml:space="preserve">Represent community pharmacy contractors on the Derbyshire Integrating Pharmacy and Medicines Optimisation (IPMO) group </w:t>
      </w:r>
    </w:p>
    <w:p w:rsidRPr="00C01003" w:rsidR="00C35088" w:rsidP="005D72D7" w:rsidRDefault="00C35088" w14:paraId="773D374E" w14:textId="1D4981B0">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Work closely with the Committee to develop, deliver and maintain a strategy</w:t>
      </w:r>
    </w:p>
    <w:p w:rsidRPr="00C01003" w:rsidR="00C35088" w:rsidP="003F4C74" w:rsidRDefault="00C35088" w14:paraId="027FA074" w14:textId="77777777">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and work plan for the LPC.</w:t>
      </w:r>
    </w:p>
    <w:p w:rsidRPr="00C01003" w:rsidR="00C35088" w:rsidP="005D72D7" w:rsidRDefault="00C35088" w14:paraId="753B3204" w14:textId="616BE50D">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Guide the LPC in ensuring rigorous and effective corporate governance</w:t>
      </w:r>
    </w:p>
    <w:p w:rsidRPr="00C01003" w:rsidR="00C35088" w:rsidP="005D72D7" w:rsidRDefault="00C35088" w14:paraId="7AFAC647" w14:textId="77777777">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systems in place</w:t>
      </w:r>
    </w:p>
    <w:p w:rsidRPr="00C01003" w:rsidR="005D72D7" w:rsidP="005D72D7" w:rsidRDefault="005D72D7" w14:paraId="244E8DC7" w14:textId="03FE03B8">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Work with the Committee to review regularly LPC structures and ways of</w:t>
      </w:r>
    </w:p>
    <w:p w:rsidRPr="00C01003" w:rsidR="005D72D7" w:rsidP="003F4C74" w:rsidRDefault="005D72D7" w14:paraId="74A1DB3D" w14:textId="77777777">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working to work as cost effectively as possible</w:t>
      </w:r>
    </w:p>
    <w:p w:rsidRPr="00C01003" w:rsidR="005D72D7" w:rsidP="005D72D7" w:rsidRDefault="005D72D7" w14:paraId="0064AC19" w14:textId="12E72B2C">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Provide information and support to the contractors in the LPC area on</w:t>
      </w:r>
    </w:p>
    <w:p w:rsidRPr="00C01003" w:rsidR="005D72D7" w:rsidP="005D72D7" w:rsidRDefault="005D72D7" w14:paraId="312AF527" w14:textId="77777777">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matters such as NHS regulations, health policy, provision of local services</w:t>
      </w:r>
    </w:p>
    <w:p w:rsidRPr="00C01003" w:rsidR="005D72D7" w:rsidP="005D72D7" w:rsidRDefault="005D72D7" w14:paraId="580BAA3E" w14:textId="77777777">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and local negotiations.</w:t>
      </w:r>
    </w:p>
    <w:p w:rsidRPr="00C01003" w:rsidR="005D72D7" w:rsidP="005D72D7" w:rsidRDefault="005D72D7" w14:paraId="528EE2EA" w14:textId="35966EF7">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Promote training to develop the skills of the LPC in order that their duties can</w:t>
      </w:r>
    </w:p>
    <w:p w:rsidRPr="00C01003" w:rsidR="005D72D7" w:rsidP="005D72D7" w:rsidRDefault="005D72D7" w14:paraId="4EA41568" w14:textId="77777777">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be carried out as efficiently and effectively as possible</w:t>
      </w:r>
    </w:p>
    <w:p w:rsidRPr="00C01003" w:rsidR="005D72D7" w:rsidP="005D72D7" w:rsidRDefault="005D72D7" w14:paraId="07D60DED" w14:textId="55A1A913">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Provide support for contractors through briefings and other resources</w:t>
      </w:r>
    </w:p>
    <w:p w:rsidRPr="00C01003" w:rsidR="005D72D7" w:rsidP="005D72D7" w:rsidRDefault="005D72D7" w14:paraId="39E0FA17" w14:textId="502932B5">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Work with neighbouring LPCs to pool resources and share costs where</w:t>
      </w:r>
    </w:p>
    <w:p w:rsidRPr="00C01003" w:rsidR="005D72D7" w:rsidP="005D72D7" w:rsidRDefault="005D72D7" w14:paraId="06E718A7" w14:textId="77777777">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possible</w:t>
      </w:r>
    </w:p>
    <w:p w:rsidRPr="00C01003" w:rsidR="005D72D7" w:rsidP="005D72D7" w:rsidRDefault="005D72D7" w14:paraId="6AA97F67" w14:textId="3A96A3AB">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Engage in dialogue and support negotiations at all levels with the NHS</w:t>
      </w:r>
    </w:p>
    <w:p w:rsidRPr="00C01003" w:rsidR="005D72D7" w:rsidP="005D72D7" w:rsidRDefault="005D72D7" w14:paraId="5CACDDB9" w14:textId="6EC2DF0A">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Midlands Regional Team, Derby City and Derbyshire County Local Authorities, Derby and Derbyshire Clinical Commissioning Group, United Hospitals of Derby and Burton, Chesterfield Royal Hospital, Derbyshire Healthcare Foundation Trust, Derbyshire Community Health Services, DHU Healthcare, the LPN and Joined Up Care Derbyshire</w:t>
      </w:r>
    </w:p>
    <w:p w:rsidRPr="00C01003" w:rsidR="005D72D7" w:rsidP="005D72D7" w:rsidRDefault="005D72D7" w14:paraId="64EBD236" w14:textId="7186FE9A">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Develop effective partnership working with the LMC and other primary care</w:t>
      </w:r>
    </w:p>
    <w:p w:rsidRPr="00C01003" w:rsidR="005D72D7" w:rsidP="00C01003" w:rsidRDefault="005D72D7" w14:paraId="45EC4A38" w14:textId="4E27561F">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 xml:space="preserve">stakeholders </w:t>
      </w:r>
    </w:p>
    <w:p w:rsidRPr="00C01003" w:rsidR="005D72D7" w:rsidP="005D72D7" w:rsidRDefault="005D72D7" w14:paraId="14E80FB4" w14:textId="64A88CF6">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Promote community pharmacy to raise the profile of contractors and the</w:t>
      </w:r>
    </w:p>
    <w:p w:rsidRPr="00C01003" w:rsidR="005D72D7" w:rsidP="00C01003" w:rsidRDefault="005D72D7" w14:paraId="25AF1933" w14:textId="77777777">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services that are, and can be, provided</w:t>
      </w:r>
    </w:p>
    <w:p w:rsidRPr="00C01003" w:rsidR="005D72D7" w:rsidP="005D72D7" w:rsidRDefault="005D72D7" w14:paraId="496684D4" w14:textId="0639BF0C">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Keep up to date on professional developments and opportunities for</w:t>
      </w:r>
    </w:p>
    <w:p w:rsidRPr="00C01003" w:rsidR="005D72D7" w:rsidP="00C01003" w:rsidRDefault="005D72D7" w14:paraId="7D02A7E8" w14:textId="77777777">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promoting and developing community pharmacy services in the LPC area</w:t>
      </w:r>
    </w:p>
    <w:p w:rsidRPr="00C01003" w:rsidR="005D72D7" w:rsidP="005D72D7" w:rsidRDefault="005D72D7" w14:paraId="69F068E3" w14:textId="2B977929">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lastRenderedPageBreak/>
        <w:t>Prepare proposals for the Committee’s consideration for negotiations on</w:t>
      </w:r>
    </w:p>
    <w:p w:rsidRPr="00C01003" w:rsidR="005D72D7" w:rsidP="00C01003" w:rsidRDefault="005D72D7" w14:paraId="46F4C52D" w14:textId="77777777">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enhanced and other locally commissioned services.</w:t>
      </w:r>
    </w:p>
    <w:p w:rsidRPr="00C01003" w:rsidR="005D72D7" w:rsidP="005D72D7" w:rsidRDefault="005D72D7" w14:paraId="373D1ABA" w14:textId="0EA6A9B2">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Work closely with commissioning bodies on the planning of local pharmacy</w:t>
      </w:r>
    </w:p>
    <w:p w:rsidRPr="00C01003" w:rsidR="005D72D7" w:rsidP="00C01003" w:rsidRDefault="005D72D7" w14:paraId="3E372112" w14:textId="77777777">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services including market entry applications and PNA development</w:t>
      </w:r>
    </w:p>
    <w:p w:rsidRPr="00C01003" w:rsidR="005D72D7" w:rsidP="005D72D7" w:rsidRDefault="005D72D7" w14:paraId="63FC7EA9" w14:textId="0E764771">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Act as a representative of the LPC at meetings and other events as required</w:t>
      </w:r>
    </w:p>
    <w:p w:rsidR="005D72D7" w:rsidP="00C01003" w:rsidRDefault="005D72D7" w14:paraId="68941267" w14:textId="42C3159B">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by the LPC</w:t>
      </w:r>
    </w:p>
    <w:p w:rsidRPr="00C01003" w:rsidR="008F43D5" w:rsidP="00E04A59" w:rsidRDefault="00E04A59" w14:paraId="5120BC7D" w14:textId="2D3F3D70">
      <w:pPr>
        <w:pStyle w:val="ListParagraph"/>
        <w:numPr>
          <w:ilvl w:val="0"/>
          <w:numId w:val="15"/>
        </w:numPr>
        <w:autoSpaceDE w:val="0"/>
        <w:autoSpaceDN w:val="0"/>
        <w:adjustRightInd w:val="0"/>
        <w:spacing w:after="0" w:line="240" w:lineRule="auto"/>
        <w:rPr>
          <w:rFonts w:cstheme="minorHAnsi"/>
          <w:color w:val="000000"/>
          <w:szCs w:val="24"/>
        </w:rPr>
      </w:pPr>
      <w:r>
        <w:rPr>
          <w:rFonts w:cstheme="minorHAnsi"/>
          <w:color w:val="000000"/>
          <w:szCs w:val="24"/>
        </w:rPr>
        <w:t>Any other task requested by the LPC Chair or Executive</w:t>
      </w:r>
    </w:p>
    <w:p w:rsidRPr="00C01003" w:rsidR="005D72D7" w:rsidP="005D72D7" w:rsidRDefault="005D72D7" w14:paraId="1392E0AC" w14:textId="7DF16887">
      <w:pPr>
        <w:pStyle w:val="ListParagraph"/>
        <w:numPr>
          <w:ilvl w:val="0"/>
          <w:numId w:val="15"/>
        </w:numPr>
        <w:autoSpaceDE w:val="0"/>
        <w:autoSpaceDN w:val="0"/>
        <w:adjustRightInd w:val="0"/>
        <w:spacing w:after="0" w:line="240" w:lineRule="auto"/>
        <w:rPr>
          <w:rFonts w:cstheme="minorHAnsi"/>
          <w:color w:val="000000"/>
          <w:szCs w:val="24"/>
        </w:rPr>
      </w:pPr>
      <w:r w:rsidRPr="00C01003">
        <w:rPr>
          <w:rFonts w:cstheme="minorHAnsi"/>
          <w:color w:val="000000"/>
          <w:szCs w:val="24"/>
        </w:rPr>
        <w:t>Maintain contact with relevant local and national politicians including</w:t>
      </w:r>
    </w:p>
    <w:p w:rsidR="005D72D7" w:rsidP="00C01003" w:rsidRDefault="005D72D7" w14:paraId="04C1E581" w14:textId="3D2BD23D">
      <w:pPr>
        <w:pStyle w:val="ListParagraph"/>
        <w:autoSpaceDE w:val="0"/>
        <w:autoSpaceDN w:val="0"/>
        <w:adjustRightInd w:val="0"/>
        <w:spacing w:after="0" w:line="240" w:lineRule="auto"/>
        <w:rPr>
          <w:rFonts w:cstheme="minorHAnsi"/>
          <w:color w:val="000000"/>
          <w:szCs w:val="24"/>
        </w:rPr>
      </w:pPr>
      <w:r w:rsidRPr="00C01003">
        <w:rPr>
          <w:rFonts w:cstheme="minorHAnsi"/>
          <w:color w:val="000000"/>
          <w:szCs w:val="24"/>
        </w:rPr>
        <w:t>councillors and seek to influence decisions where appropriate.</w:t>
      </w:r>
    </w:p>
    <w:p w:rsidRPr="00C01003" w:rsidR="008F43D5" w:rsidP="00C01003" w:rsidRDefault="008F43D5" w14:paraId="552D37D0" w14:textId="77777777">
      <w:pPr>
        <w:pStyle w:val="ListParagraph"/>
        <w:autoSpaceDE w:val="0"/>
        <w:autoSpaceDN w:val="0"/>
        <w:adjustRightInd w:val="0"/>
        <w:spacing w:after="0" w:line="240" w:lineRule="auto"/>
        <w:rPr>
          <w:rFonts w:cstheme="minorHAnsi"/>
          <w:color w:val="000000"/>
          <w:szCs w:val="24"/>
        </w:rPr>
      </w:pPr>
    </w:p>
    <w:p w:rsidR="00831285" w:rsidP="000B2863" w:rsidRDefault="00831285" w14:paraId="6D03D098" w14:textId="271A8B48">
      <w:pPr>
        <w:shd w:val="clear" w:color="auto" w:fill="FFFFFF"/>
        <w:spacing w:after="0" w:line="240" w:lineRule="auto"/>
        <w:jc w:val="both"/>
        <w:rPr>
          <w:rFonts w:ascii="Calibri" w:hAnsi="Calibri" w:cs="Calibri"/>
          <w:color w:val="222222"/>
        </w:rPr>
      </w:pPr>
    </w:p>
    <w:p w:rsidRPr="003D7572" w:rsidR="003D7572" w:rsidP="003D7572" w:rsidRDefault="003D7572" w14:paraId="539F0FDA" w14:textId="77777777">
      <w:pPr>
        <w:pStyle w:val="ListParagraph"/>
        <w:rPr>
          <w:rFonts w:cstheme="minorHAnsi"/>
          <w:szCs w:val="20"/>
        </w:rPr>
      </w:pPr>
    </w:p>
    <w:p w:rsidRPr="003D7572" w:rsidR="00F16563" w:rsidP="003D7572" w:rsidRDefault="00077935" w14:paraId="1AFB2BC0" w14:textId="7F46A118">
      <w:pPr>
        <w:rPr>
          <w:rFonts w:cstheme="minorHAnsi"/>
          <w:szCs w:val="20"/>
        </w:rPr>
      </w:pPr>
      <w:r w:rsidRPr="003D7572">
        <w:rPr>
          <w:rFonts w:ascii="Calibri" w:hAnsi="Calibri" w:cs="Calibri"/>
          <w:b/>
          <w:color w:val="222222"/>
        </w:rPr>
        <w:t>PERSON SPECIFICATION</w:t>
      </w:r>
    </w:p>
    <w:p w:rsidR="002470B8" w:rsidP="00F9695E" w:rsidRDefault="00C01003" w14:paraId="08D0F98F" w14:textId="10A5F0A6">
      <w:pPr>
        <w:pStyle w:val="m-8517490075821123382msolistparagraph"/>
        <w:shd w:val="clear" w:color="auto" w:fill="FFFFFF"/>
        <w:spacing w:after="0"/>
        <w:jc w:val="both"/>
        <w:rPr>
          <w:rFonts w:ascii="Calibri" w:hAnsi="Calibri" w:cs="Calibri"/>
          <w:b/>
          <w:color w:val="222222"/>
        </w:rPr>
      </w:pPr>
      <w:r w:rsidRPr="00C01003">
        <w:rPr>
          <w:noProof/>
        </w:rPr>
        <w:drawing>
          <wp:inline distT="0" distB="0" distL="0" distR="0" wp14:anchorId="676A56D8" wp14:editId="76721B17">
            <wp:extent cx="6384925" cy="509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3163" cy="5112672"/>
                    </a:xfrm>
                    <a:prstGeom prst="rect">
                      <a:avLst/>
                    </a:prstGeom>
                    <a:noFill/>
                    <a:ln>
                      <a:noFill/>
                    </a:ln>
                  </pic:spPr>
                </pic:pic>
              </a:graphicData>
            </a:graphic>
          </wp:inline>
        </w:drawing>
      </w:r>
    </w:p>
    <w:p w:rsidR="00C01003" w:rsidP="00F9695E" w:rsidRDefault="00C01003" w14:paraId="66AB4069" w14:textId="77777777">
      <w:pPr>
        <w:pStyle w:val="m-8517490075821123382msolistparagraph"/>
        <w:shd w:val="clear" w:color="auto" w:fill="FFFFFF"/>
        <w:spacing w:after="0"/>
        <w:jc w:val="both"/>
        <w:rPr>
          <w:rFonts w:ascii="Calibri" w:hAnsi="Calibri" w:cs="Calibri"/>
          <w:b/>
          <w:color w:val="222222"/>
        </w:rPr>
      </w:pPr>
    </w:p>
    <w:p w:rsidRPr="00F9695E" w:rsidR="00F9695E" w:rsidP="00F9695E" w:rsidRDefault="00F9695E" w14:paraId="45BE4BCE" w14:textId="3C5A1382">
      <w:pPr>
        <w:pStyle w:val="m-8517490075821123382msolistparagraph"/>
        <w:shd w:val="clear" w:color="auto" w:fill="FFFFFF"/>
        <w:spacing w:after="0"/>
        <w:jc w:val="both"/>
        <w:rPr>
          <w:rFonts w:ascii="Calibri" w:hAnsi="Calibri" w:cs="Calibri"/>
          <w:b/>
          <w:color w:val="222222"/>
        </w:rPr>
      </w:pPr>
      <w:r w:rsidRPr="00F9695E">
        <w:rPr>
          <w:rFonts w:ascii="Calibri" w:hAnsi="Calibri" w:cs="Calibri"/>
          <w:b/>
          <w:color w:val="222222"/>
        </w:rPr>
        <w:t xml:space="preserve">Core responsibilities in addition to role profile of all members of staff are: </w:t>
      </w:r>
    </w:p>
    <w:p w:rsidRPr="00491032" w:rsidR="00491032" w:rsidP="00491032" w:rsidRDefault="00491032" w14:paraId="0D0B71FE" w14:textId="77777777">
      <w:pPr>
        <w:numPr>
          <w:ilvl w:val="0"/>
          <w:numId w:val="7"/>
        </w:numPr>
        <w:spacing w:after="0" w:line="240" w:lineRule="auto"/>
        <w:ind w:left="594" w:hanging="425"/>
        <w:rPr>
          <w:rFonts w:ascii="Calibri" w:hAnsi="Calibri" w:eastAsia="Times New Roman" w:cs="Calibri"/>
          <w:color w:val="222222"/>
          <w:lang w:eastAsia="en-GB"/>
        </w:rPr>
      </w:pPr>
      <w:r w:rsidRPr="00491032">
        <w:rPr>
          <w:rFonts w:ascii="Calibri" w:hAnsi="Calibri" w:eastAsia="Times New Roman" w:cs="Calibri"/>
          <w:color w:val="222222"/>
          <w:lang w:eastAsia="en-GB"/>
        </w:rPr>
        <w:lastRenderedPageBreak/>
        <w:t>It is the responsibility of each member of staff to maintain the security and confidentiality of information, ensuring that such information is handled with discretion</w:t>
      </w:r>
    </w:p>
    <w:p w:rsidRPr="00840031" w:rsidR="00F9695E" w:rsidP="00840031" w:rsidRDefault="00F9695E" w14:paraId="294EF9FB" w14:textId="0E38A118">
      <w:pPr>
        <w:numPr>
          <w:ilvl w:val="0"/>
          <w:numId w:val="7"/>
        </w:numPr>
        <w:spacing w:after="0" w:line="240" w:lineRule="auto"/>
        <w:ind w:left="594" w:hanging="425"/>
        <w:rPr>
          <w:rFonts w:ascii="Calibri" w:hAnsi="Calibri" w:eastAsia="Times New Roman" w:cs="Calibri"/>
          <w:color w:val="222222"/>
          <w:lang w:eastAsia="en-GB"/>
        </w:rPr>
      </w:pPr>
      <w:r w:rsidRPr="00840031">
        <w:rPr>
          <w:rFonts w:ascii="Calibri" w:hAnsi="Calibri" w:eastAsia="Times New Roman" w:cs="Calibri"/>
          <w:color w:val="222222"/>
          <w:lang w:eastAsia="en-GB"/>
        </w:rPr>
        <w:t>Staff must be aware of and adhere to the provisions of the Health and Safety at Work Act and to ensure their own safety and the safety of colleagues</w:t>
      </w:r>
    </w:p>
    <w:p w:rsidRPr="00840031" w:rsidR="00F9695E" w:rsidP="00840031" w:rsidRDefault="00F9695E" w14:paraId="7D9B9715" w14:textId="71200AE8">
      <w:pPr>
        <w:numPr>
          <w:ilvl w:val="0"/>
          <w:numId w:val="7"/>
        </w:numPr>
        <w:spacing w:after="0" w:line="240" w:lineRule="auto"/>
        <w:ind w:left="594" w:hanging="425"/>
        <w:rPr>
          <w:rFonts w:ascii="Calibri" w:hAnsi="Calibri" w:eastAsia="Times New Roman" w:cs="Calibri"/>
          <w:color w:val="222222"/>
          <w:lang w:eastAsia="en-GB"/>
        </w:rPr>
      </w:pPr>
      <w:r w:rsidRPr="00840031">
        <w:rPr>
          <w:rFonts w:ascii="Calibri" w:hAnsi="Calibri" w:eastAsia="Times New Roman" w:cs="Calibri"/>
          <w:color w:val="222222"/>
          <w:lang w:eastAsia="en-GB"/>
        </w:rPr>
        <w:t>Personal Development Review</w:t>
      </w:r>
      <w:r w:rsidR="002470B8">
        <w:rPr>
          <w:rFonts w:ascii="Calibri" w:hAnsi="Calibri" w:eastAsia="Times New Roman" w:cs="Calibri"/>
          <w:color w:val="222222"/>
          <w:lang w:eastAsia="en-GB"/>
        </w:rPr>
        <w:t>s will be held</w:t>
      </w:r>
    </w:p>
    <w:p w:rsidRPr="00840031" w:rsidR="00F9695E" w:rsidP="00840031" w:rsidRDefault="00F9695E" w14:paraId="54FFF451" w14:textId="77777777">
      <w:pPr>
        <w:numPr>
          <w:ilvl w:val="0"/>
          <w:numId w:val="7"/>
        </w:numPr>
        <w:spacing w:after="0" w:line="240" w:lineRule="auto"/>
        <w:ind w:left="594" w:hanging="425"/>
        <w:rPr>
          <w:rFonts w:ascii="Calibri" w:hAnsi="Calibri" w:eastAsia="Times New Roman" w:cs="Calibri"/>
          <w:color w:val="222222"/>
          <w:lang w:eastAsia="en-GB"/>
        </w:rPr>
      </w:pPr>
      <w:r w:rsidRPr="00840031">
        <w:rPr>
          <w:rFonts w:ascii="Calibri" w:hAnsi="Calibri" w:eastAsia="Times New Roman" w:cs="Calibri"/>
          <w:color w:val="222222"/>
          <w:lang w:eastAsia="en-GB"/>
        </w:rPr>
        <w:t>Staff should be aware of their individual responsibilities under the Equal Opportunities Policy and ensure that they adhere to the provisions of the policy</w:t>
      </w:r>
    </w:p>
    <w:p w:rsidRPr="00B75A8B" w:rsidR="00F9695E" w:rsidP="00B75A8B" w:rsidRDefault="00F9695E" w14:paraId="10A7A92F" w14:textId="7247128B">
      <w:pPr>
        <w:numPr>
          <w:ilvl w:val="0"/>
          <w:numId w:val="7"/>
        </w:numPr>
        <w:spacing w:after="0" w:line="240" w:lineRule="auto"/>
        <w:ind w:left="594" w:hanging="425"/>
        <w:rPr>
          <w:rFonts w:ascii="Calibri" w:hAnsi="Calibri" w:eastAsia="Times New Roman" w:cs="Calibri"/>
          <w:color w:val="222222"/>
          <w:lang w:eastAsia="en-GB"/>
        </w:rPr>
      </w:pPr>
      <w:r w:rsidRPr="00840031">
        <w:rPr>
          <w:rFonts w:ascii="Calibri" w:hAnsi="Calibri" w:eastAsia="Times New Roman" w:cs="Calibri"/>
          <w:color w:val="222222"/>
          <w:lang w:eastAsia="en-GB"/>
        </w:rPr>
        <w:t xml:space="preserve">All staff must follow their professional Code of Conduct where relevant, e.g. </w:t>
      </w:r>
      <w:proofErr w:type="spellStart"/>
      <w:r w:rsidRPr="00840031" w:rsidR="00F62E29">
        <w:rPr>
          <w:rFonts w:ascii="Calibri" w:hAnsi="Calibri" w:eastAsia="Times New Roman" w:cs="Calibri"/>
          <w:color w:val="222222"/>
          <w:lang w:eastAsia="en-GB"/>
        </w:rPr>
        <w:t>GPhC</w:t>
      </w:r>
      <w:proofErr w:type="spellEnd"/>
    </w:p>
    <w:sectPr w:rsidRPr="00B75A8B" w:rsidR="00F9695E" w:rsidSect="00B52A43">
      <w:headerReference w:type="default" r:id="rId13"/>
      <w:footerReference w:type="default" r:id="rId14"/>
      <w:headerReference w:type="firs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B3C" w:rsidP="00B52A43" w:rsidRDefault="00E33B3C" w14:paraId="6AD0AD30" w14:textId="77777777">
      <w:pPr>
        <w:spacing w:after="0" w:line="240" w:lineRule="auto"/>
      </w:pPr>
      <w:r>
        <w:separator/>
      </w:r>
    </w:p>
  </w:endnote>
  <w:endnote w:type="continuationSeparator" w:id="0">
    <w:p w:rsidR="00E33B3C" w:rsidP="00B52A43" w:rsidRDefault="00E33B3C" w14:paraId="6D4176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2863" w:rsidR="000B2863" w:rsidP="000B2863" w:rsidRDefault="000B2863" w14:paraId="49005FF2" w14:textId="2E6D9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189" w:rsidRDefault="00B12189" w14:paraId="7A68D67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B3C" w:rsidP="00B52A43" w:rsidRDefault="00E33B3C" w14:paraId="30544E8D" w14:textId="77777777">
      <w:pPr>
        <w:spacing w:after="0" w:line="240" w:lineRule="auto"/>
      </w:pPr>
      <w:r>
        <w:separator/>
      </w:r>
    </w:p>
  </w:footnote>
  <w:footnote w:type="continuationSeparator" w:id="0">
    <w:p w:rsidR="00E33B3C" w:rsidP="00B52A43" w:rsidRDefault="00E33B3C" w14:paraId="5FB08F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B2863" w:rsidR="000B2863" w:rsidP="000B2863" w:rsidRDefault="000B2863" w14:paraId="5A765D1C" w14:textId="1A61C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9102D" w:rsidR="00B9102D" w:rsidP="00B9102D" w:rsidRDefault="00B9102D" w14:paraId="7BBD7D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A58"/>
    <w:multiLevelType w:val="hybridMultilevel"/>
    <w:tmpl w:val="AFD64988"/>
    <w:lvl w:ilvl="0" w:tplc="0809000F">
      <w:start w:val="1"/>
      <w:numFmt w:val="decimal"/>
      <w:lvlText w:val="%1."/>
      <w:lvlJc w:val="left"/>
      <w:pPr>
        <w:ind w:left="720" w:hanging="360"/>
      </w:p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1602"/>
    <w:multiLevelType w:val="hybridMultilevel"/>
    <w:tmpl w:val="F6BAF1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11E544F"/>
    <w:multiLevelType w:val="hybridMultilevel"/>
    <w:tmpl w:val="B526FC08"/>
    <w:lvl w:ilvl="0" w:tplc="9AA669EC">
      <w:numFmt w:val="bullet"/>
      <w:lvlText w:val="•"/>
      <w:lvlJc w:val="left"/>
      <w:pPr>
        <w:ind w:left="720" w:hanging="72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1F512CA"/>
    <w:multiLevelType w:val="hybridMultilevel"/>
    <w:tmpl w:val="8E4221AA"/>
    <w:lvl w:ilvl="0" w:tplc="1A102090">
      <w:numFmt w:val="bullet"/>
      <w:lvlText w:val="•"/>
      <w:lvlJc w:val="left"/>
      <w:pPr>
        <w:ind w:left="720" w:hanging="720"/>
      </w:pPr>
      <w:rPr>
        <w:rFonts w:hint="default" w:ascii="Calibri" w:hAnsi="Calibri" w:eastAsia="Times New Roman" w:cs="Calibr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6D80ECB"/>
    <w:multiLevelType w:val="hybridMultilevel"/>
    <w:tmpl w:val="7A1AAB6C"/>
    <w:lvl w:ilvl="0" w:tplc="9AA669EC">
      <w:numFmt w:val="bullet"/>
      <w:lvlText w:val="•"/>
      <w:lvlJc w:val="left"/>
      <w:pPr>
        <w:ind w:left="108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F51484"/>
    <w:multiLevelType w:val="hybridMultilevel"/>
    <w:tmpl w:val="DC4627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CD575E4"/>
    <w:multiLevelType w:val="hybridMultilevel"/>
    <w:tmpl w:val="1EF4DD8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88490E"/>
    <w:multiLevelType w:val="hybridMultilevel"/>
    <w:tmpl w:val="68365EE2"/>
    <w:lvl w:ilvl="0" w:tplc="0809000B">
      <w:start w:val="1"/>
      <w:numFmt w:val="bullet"/>
      <w:lvlText w:val=""/>
      <w:lvlJc w:val="left"/>
      <w:pPr>
        <w:ind w:left="360" w:hanging="360"/>
      </w:pPr>
      <w:rPr>
        <w:rFonts w:hint="default" w:ascii="Wingdings" w:hAnsi="Wingdings"/>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8AD607F"/>
    <w:multiLevelType w:val="hybridMultilevel"/>
    <w:tmpl w:val="5F2804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F0B153C"/>
    <w:multiLevelType w:val="hybridMultilevel"/>
    <w:tmpl w:val="C6A05CD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FDD2A8B"/>
    <w:multiLevelType w:val="hybridMultilevel"/>
    <w:tmpl w:val="BA3899F4"/>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11" w15:restartNumberingAfterBreak="0">
    <w:nsid w:val="570074F2"/>
    <w:multiLevelType w:val="hybridMultilevel"/>
    <w:tmpl w:val="55F892A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81C4962"/>
    <w:multiLevelType w:val="hybridMultilevel"/>
    <w:tmpl w:val="5BC8A0F4"/>
    <w:lvl w:ilvl="0" w:tplc="C8446F76">
      <w:start w:val="1"/>
      <w:numFmt w:val="decimal"/>
      <w:lvlText w:val="%1."/>
      <w:lvlJc w:val="left"/>
      <w:pPr>
        <w:ind w:left="915"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EB0D2A"/>
    <w:multiLevelType w:val="hybridMultilevel"/>
    <w:tmpl w:val="8E9A2D3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63A528E"/>
    <w:multiLevelType w:val="hybridMultilevel"/>
    <w:tmpl w:val="9A2E3C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4"/>
  </w:num>
  <w:num w:numId="2">
    <w:abstractNumId w:val="13"/>
  </w:num>
  <w:num w:numId="3">
    <w:abstractNumId w:val="0"/>
  </w:num>
  <w:num w:numId="4">
    <w:abstractNumId w:val="8"/>
  </w:num>
  <w:num w:numId="5">
    <w:abstractNumId w:val="2"/>
  </w:num>
  <w:num w:numId="6">
    <w:abstractNumId w:val="4"/>
  </w:num>
  <w:num w:numId="7">
    <w:abstractNumId w:val="3"/>
  </w:num>
  <w:num w:numId="8">
    <w:abstractNumId w:val="11"/>
  </w:num>
  <w:num w:numId="9">
    <w:abstractNumId w:val="7"/>
  </w:num>
  <w:num w:numId="10">
    <w:abstractNumId w:val="6"/>
  </w:num>
  <w:num w:numId="11">
    <w:abstractNumId w:val="9"/>
  </w:num>
  <w:num w:numId="12">
    <w:abstractNumId w:val="1"/>
  </w:num>
  <w:num w:numId="13">
    <w:abstractNumId w:val="1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9F"/>
    <w:rsid w:val="00003255"/>
    <w:rsid w:val="00021D2D"/>
    <w:rsid w:val="00035A01"/>
    <w:rsid w:val="0005367F"/>
    <w:rsid w:val="000537ED"/>
    <w:rsid w:val="00077935"/>
    <w:rsid w:val="00084D05"/>
    <w:rsid w:val="0008667C"/>
    <w:rsid w:val="000A3695"/>
    <w:rsid w:val="000B2863"/>
    <w:rsid w:val="000E0CCB"/>
    <w:rsid w:val="000E765E"/>
    <w:rsid w:val="001064AF"/>
    <w:rsid w:val="00107B09"/>
    <w:rsid w:val="00114DCC"/>
    <w:rsid w:val="001279E9"/>
    <w:rsid w:val="00167894"/>
    <w:rsid w:val="00183D6A"/>
    <w:rsid w:val="001A39A1"/>
    <w:rsid w:val="001A7F25"/>
    <w:rsid w:val="001E7669"/>
    <w:rsid w:val="001E7E93"/>
    <w:rsid w:val="001F3644"/>
    <w:rsid w:val="00201576"/>
    <w:rsid w:val="0021166C"/>
    <w:rsid w:val="002219A8"/>
    <w:rsid w:val="00223541"/>
    <w:rsid w:val="00225502"/>
    <w:rsid w:val="00231AFF"/>
    <w:rsid w:val="002470B8"/>
    <w:rsid w:val="002471DA"/>
    <w:rsid w:val="00276ED9"/>
    <w:rsid w:val="0028251B"/>
    <w:rsid w:val="00294D7E"/>
    <w:rsid w:val="00296C95"/>
    <w:rsid w:val="002A170C"/>
    <w:rsid w:val="002D156A"/>
    <w:rsid w:val="002E74BF"/>
    <w:rsid w:val="002F1495"/>
    <w:rsid w:val="00344A7B"/>
    <w:rsid w:val="00345EF6"/>
    <w:rsid w:val="00370AAB"/>
    <w:rsid w:val="0038586A"/>
    <w:rsid w:val="003979EE"/>
    <w:rsid w:val="003A3E52"/>
    <w:rsid w:val="003C2EA3"/>
    <w:rsid w:val="003D5074"/>
    <w:rsid w:val="003D7572"/>
    <w:rsid w:val="003F4C74"/>
    <w:rsid w:val="004025D5"/>
    <w:rsid w:val="00402C6F"/>
    <w:rsid w:val="00415CBB"/>
    <w:rsid w:val="004207E0"/>
    <w:rsid w:val="0044677F"/>
    <w:rsid w:val="00473238"/>
    <w:rsid w:val="00474A01"/>
    <w:rsid w:val="004801BE"/>
    <w:rsid w:val="00491032"/>
    <w:rsid w:val="004A295F"/>
    <w:rsid w:val="004B19F5"/>
    <w:rsid w:val="004B768F"/>
    <w:rsid w:val="004C49ED"/>
    <w:rsid w:val="004E7AB6"/>
    <w:rsid w:val="0050049D"/>
    <w:rsid w:val="00502CC2"/>
    <w:rsid w:val="00504F30"/>
    <w:rsid w:val="00522B76"/>
    <w:rsid w:val="00553F3E"/>
    <w:rsid w:val="00574FFF"/>
    <w:rsid w:val="00576770"/>
    <w:rsid w:val="005A53EB"/>
    <w:rsid w:val="005A5AD8"/>
    <w:rsid w:val="005C1840"/>
    <w:rsid w:val="005D61B9"/>
    <w:rsid w:val="005D72D7"/>
    <w:rsid w:val="005F3262"/>
    <w:rsid w:val="006123BC"/>
    <w:rsid w:val="0062442F"/>
    <w:rsid w:val="006453C2"/>
    <w:rsid w:val="00664AD6"/>
    <w:rsid w:val="006872E0"/>
    <w:rsid w:val="00694167"/>
    <w:rsid w:val="006A77D5"/>
    <w:rsid w:val="006D2AA4"/>
    <w:rsid w:val="0074418E"/>
    <w:rsid w:val="00757E20"/>
    <w:rsid w:val="00780414"/>
    <w:rsid w:val="0078677E"/>
    <w:rsid w:val="00791135"/>
    <w:rsid w:val="007A7A50"/>
    <w:rsid w:val="007C6EFB"/>
    <w:rsid w:val="007E1C20"/>
    <w:rsid w:val="007F4306"/>
    <w:rsid w:val="007F7EF0"/>
    <w:rsid w:val="008069F2"/>
    <w:rsid w:val="00831285"/>
    <w:rsid w:val="00832E32"/>
    <w:rsid w:val="00840031"/>
    <w:rsid w:val="008541AC"/>
    <w:rsid w:val="008546DE"/>
    <w:rsid w:val="00860B03"/>
    <w:rsid w:val="00874190"/>
    <w:rsid w:val="00894599"/>
    <w:rsid w:val="008A52C2"/>
    <w:rsid w:val="008B0663"/>
    <w:rsid w:val="008D11C3"/>
    <w:rsid w:val="008E5D04"/>
    <w:rsid w:val="008F43D5"/>
    <w:rsid w:val="00906814"/>
    <w:rsid w:val="00914B3A"/>
    <w:rsid w:val="00935E75"/>
    <w:rsid w:val="009636BF"/>
    <w:rsid w:val="0097439B"/>
    <w:rsid w:val="00977A51"/>
    <w:rsid w:val="00983C78"/>
    <w:rsid w:val="009A583B"/>
    <w:rsid w:val="00A134CF"/>
    <w:rsid w:val="00A32275"/>
    <w:rsid w:val="00A44988"/>
    <w:rsid w:val="00A6743B"/>
    <w:rsid w:val="00A826CC"/>
    <w:rsid w:val="00AA31E5"/>
    <w:rsid w:val="00AA37D6"/>
    <w:rsid w:val="00AF2913"/>
    <w:rsid w:val="00AF2CCD"/>
    <w:rsid w:val="00AF49B5"/>
    <w:rsid w:val="00B002AD"/>
    <w:rsid w:val="00B1155E"/>
    <w:rsid w:val="00B12189"/>
    <w:rsid w:val="00B14A9C"/>
    <w:rsid w:val="00B31CFC"/>
    <w:rsid w:val="00B431EC"/>
    <w:rsid w:val="00B52A43"/>
    <w:rsid w:val="00B74574"/>
    <w:rsid w:val="00B75A8B"/>
    <w:rsid w:val="00B9102D"/>
    <w:rsid w:val="00BA7F12"/>
    <w:rsid w:val="00BB53F5"/>
    <w:rsid w:val="00BC15FB"/>
    <w:rsid w:val="00BD53A3"/>
    <w:rsid w:val="00BE13F8"/>
    <w:rsid w:val="00BF0FF1"/>
    <w:rsid w:val="00BF7DE8"/>
    <w:rsid w:val="00C01003"/>
    <w:rsid w:val="00C35088"/>
    <w:rsid w:val="00C37718"/>
    <w:rsid w:val="00C4639E"/>
    <w:rsid w:val="00C64E15"/>
    <w:rsid w:val="00C74E0A"/>
    <w:rsid w:val="00C80C3B"/>
    <w:rsid w:val="00C86291"/>
    <w:rsid w:val="00C95D3D"/>
    <w:rsid w:val="00CD78DA"/>
    <w:rsid w:val="00CF13EF"/>
    <w:rsid w:val="00D00550"/>
    <w:rsid w:val="00D3787D"/>
    <w:rsid w:val="00D57EF0"/>
    <w:rsid w:val="00D613E6"/>
    <w:rsid w:val="00D63B9F"/>
    <w:rsid w:val="00D64A5B"/>
    <w:rsid w:val="00D858AA"/>
    <w:rsid w:val="00DA157E"/>
    <w:rsid w:val="00DB5AD3"/>
    <w:rsid w:val="00DC19DD"/>
    <w:rsid w:val="00DE321F"/>
    <w:rsid w:val="00DE4773"/>
    <w:rsid w:val="00DF1709"/>
    <w:rsid w:val="00E01BC2"/>
    <w:rsid w:val="00E04126"/>
    <w:rsid w:val="00E046D0"/>
    <w:rsid w:val="00E04A59"/>
    <w:rsid w:val="00E16FA0"/>
    <w:rsid w:val="00E33B3C"/>
    <w:rsid w:val="00E54953"/>
    <w:rsid w:val="00E7219D"/>
    <w:rsid w:val="00E75AD4"/>
    <w:rsid w:val="00E8493B"/>
    <w:rsid w:val="00E9773C"/>
    <w:rsid w:val="00EA5567"/>
    <w:rsid w:val="00EB6ADB"/>
    <w:rsid w:val="00EC1053"/>
    <w:rsid w:val="00ED0387"/>
    <w:rsid w:val="00ED71BC"/>
    <w:rsid w:val="00F01BC4"/>
    <w:rsid w:val="00F16563"/>
    <w:rsid w:val="00F27F92"/>
    <w:rsid w:val="00F320C5"/>
    <w:rsid w:val="00F51290"/>
    <w:rsid w:val="00F62E29"/>
    <w:rsid w:val="00F868C8"/>
    <w:rsid w:val="00F9695E"/>
    <w:rsid w:val="00FA1199"/>
    <w:rsid w:val="00FC368F"/>
    <w:rsid w:val="00FE6E0D"/>
    <w:rsid w:val="09D9E45A"/>
    <w:rsid w:val="0A89DF4E"/>
    <w:rsid w:val="0C25AFAF"/>
    <w:rsid w:val="0C697986"/>
    <w:rsid w:val="0F47AFCA"/>
    <w:rsid w:val="0FBFF0E8"/>
    <w:rsid w:val="1960EF0B"/>
    <w:rsid w:val="1FBFC37F"/>
    <w:rsid w:val="2B90C178"/>
    <w:rsid w:val="3011170E"/>
    <w:rsid w:val="31AC2F16"/>
    <w:rsid w:val="3347FF77"/>
    <w:rsid w:val="35008084"/>
    <w:rsid w:val="35835B1B"/>
    <w:rsid w:val="35A9028F"/>
    <w:rsid w:val="3BAED2C8"/>
    <w:rsid w:val="3F111504"/>
    <w:rsid w:val="4528A3D0"/>
    <w:rsid w:val="45FC76C5"/>
    <w:rsid w:val="4E730F33"/>
    <w:rsid w:val="5646736E"/>
    <w:rsid w:val="575697C2"/>
    <w:rsid w:val="589942D4"/>
    <w:rsid w:val="5B19E491"/>
    <w:rsid w:val="5B44860B"/>
    <w:rsid w:val="6BE634DB"/>
    <w:rsid w:val="7687FBE1"/>
    <w:rsid w:val="7A4589F5"/>
    <w:rsid w:val="7FA41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B97F9"/>
  <w15:docId w15:val="{E7FA63C3-F3B9-4F70-9B67-2B614071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8517490075821123382msolistparagraph" w:customStyle="1">
    <w:name w:val="m_-8517490075821123382msolistparagraph"/>
    <w:basedOn w:val="Normal"/>
    <w:rsid w:val="00D63B9F"/>
    <w:pPr>
      <w:spacing w:before="100" w:beforeAutospacing="1" w:after="100" w:afterAutospacing="1" w:line="240" w:lineRule="auto"/>
    </w:pPr>
    <w:rPr>
      <w:rFonts w:ascii="Times New Roman" w:hAnsi="Times New Roman" w:eastAsia="Times New Roman" w:cs="Times New Roman"/>
      <w:szCs w:val="24"/>
      <w:lang w:eastAsia="en-GB"/>
    </w:rPr>
  </w:style>
  <w:style w:type="table" w:styleId="TableGrid">
    <w:name w:val="Table Grid"/>
    <w:basedOn w:val="TableNormal"/>
    <w:uiPriority w:val="39"/>
    <w:rsid w:val="00E721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D5074"/>
    <w:pPr>
      <w:ind w:left="720"/>
      <w:contextualSpacing/>
    </w:pPr>
  </w:style>
  <w:style w:type="character" w:styleId="CommentReference">
    <w:name w:val="annotation reference"/>
    <w:basedOn w:val="DefaultParagraphFont"/>
    <w:uiPriority w:val="99"/>
    <w:semiHidden/>
    <w:unhideWhenUsed/>
    <w:rsid w:val="003D5074"/>
    <w:rPr>
      <w:sz w:val="16"/>
      <w:szCs w:val="16"/>
    </w:rPr>
  </w:style>
  <w:style w:type="paragraph" w:styleId="CommentText">
    <w:name w:val="annotation text"/>
    <w:basedOn w:val="Normal"/>
    <w:link w:val="CommentTextChar"/>
    <w:uiPriority w:val="99"/>
    <w:semiHidden/>
    <w:unhideWhenUsed/>
    <w:rsid w:val="003D5074"/>
    <w:pPr>
      <w:spacing w:line="240" w:lineRule="auto"/>
    </w:pPr>
    <w:rPr>
      <w:sz w:val="20"/>
      <w:szCs w:val="20"/>
    </w:rPr>
  </w:style>
  <w:style w:type="character" w:styleId="CommentTextChar" w:customStyle="1">
    <w:name w:val="Comment Text Char"/>
    <w:basedOn w:val="DefaultParagraphFont"/>
    <w:link w:val="CommentText"/>
    <w:uiPriority w:val="99"/>
    <w:semiHidden/>
    <w:rsid w:val="003D5074"/>
    <w:rPr>
      <w:sz w:val="20"/>
      <w:szCs w:val="20"/>
    </w:rPr>
  </w:style>
  <w:style w:type="paragraph" w:styleId="CommentSubject">
    <w:name w:val="annotation subject"/>
    <w:basedOn w:val="CommentText"/>
    <w:next w:val="CommentText"/>
    <w:link w:val="CommentSubjectChar"/>
    <w:uiPriority w:val="99"/>
    <w:semiHidden/>
    <w:unhideWhenUsed/>
    <w:rsid w:val="003D5074"/>
    <w:rPr>
      <w:b/>
      <w:bCs/>
    </w:rPr>
  </w:style>
  <w:style w:type="character" w:styleId="CommentSubjectChar" w:customStyle="1">
    <w:name w:val="Comment Subject Char"/>
    <w:basedOn w:val="CommentTextChar"/>
    <w:link w:val="CommentSubject"/>
    <w:uiPriority w:val="99"/>
    <w:semiHidden/>
    <w:rsid w:val="003D5074"/>
    <w:rPr>
      <w:b/>
      <w:bCs/>
      <w:sz w:val="20"/>
      <w:szCs w:val="20"/>
    </w:rPr>
  </w:style>
  <w:style w:type="paragraph" w:styleId="BalloonText">
    <w:name w:val="Balloon Text"/>
    <w:basedOn w:val="Normal"/>
    <w:link w:val="BalloonTextChar"/>
    <w:uiPriority w:val="99"/>
    <w:semiHidden/>
    <w:unhideWhenUsed/>
    <w:rsid w:val="003D507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5074"/>
    <w:rPr>
      <w:rFonts w:ascii="Segoe UI" w:hAnsi="Segoe UI" w:cs="Segoe UI"/>
      <w:sz w:val="18"/>
      <w:szCs w:val="18"/>
    </w:rPr>
  </w:style>
  <w:style w:type="paragraph" w:styleId="Default" w:customStyle="1">
    <w:name w:val="Default"/>
    <w:rsid w:val="00F16563"/>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B52A43"/>
    <w:rPr>
      <w:color w:val="0563C1" w:themeColor="hyperlink"/>
      <w:u w:val="single"/>
    </w:rPr>
  </w:style>
  <w:style w:type="character" w:styleId="Mention1" w:customStyle="1">
    <w:name w:val="Mention1"/>
    <w:basedOn w:val="DefaultParagraphFont"/>
    <w:uiPriority w:val="99"/>
    <w:semiHidden/>
    <w:unhideWhenUsed/>
    <w:rsid w:val="00B52A43"/>
    <w:rPr>
      <w:color w:val="2B579A"/>
      <w:shd w:val="clear" w:color="auto" w:fill="E6E6E6"/>
    </w:rPr>
  </w:style>
  <w:style w:type="paragraph" w:styleId="Header">
    <w:name w:val="header"/>
    <w:basedOn w:val="Normal"/>
    <w:link w:val="HeaderChar"/>
    <w:uiPriority w:val="99"/>
    <w:unhideWhenUsed/>
    <w:rsid w:val="00B52A43"/>
    <w:pPr>
      <w:tabs>
        <w:tab w:val="center" w:pos="4513"/>
        <w:tab w:val="right" w:pos="9026"/>
      </w:tabs>
      <w:spacing w:after="0" w:line="240" w:lineRule="auto"/>
    </w:pPr>
  </w:style>
  <w:style w:type="character" w:styleId="HeaderChar" w:customStyle="1">
    <w:name w:val="Header Char"/>
    <w:basedOn w:val="DefaultParagraphFont"/>
    <w:link w:val="Header"/>
    <w:uiPriority w:val="99"/>
    <w:rsid w:val="00B52A43"/>
  </w:style>
  <w:style w:type="paragraph" w:styleId="Footer">
    <w:name w:val="footer"/>
    <w:basedOn w:val="Normal"/>
    <w:link w:val="FooterChar"/>
    <w:uiPriority w:val="99"/>
    <w:unhideWhenUsed/>
    <w:rsid w:val="00B52A4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52A43"/>
  </w:style>
  <w:style w:type="paragraph" w:styleId="NoSpacing">
    <w:name w:val="No Spacing"/>
    <w:uiPriority w:val="1"/>
    <w:qFormat/>
    <w:rsid w:val="007A7A50"/>
    <w:pPr>
      <w:spacing w:after="0" w:line="240" w:lineRule="auto"/>
    </w:pPr>
    <w:rPr>
      <w:sz w:val="22"/>
    </w:rPr>
  </w:style>
  <w:style w:type="character" w:styleId="UnresolvedMention">
    <w:name w:val="Unresolved Mention"/>
    <w:basedOn w:val="DefaultParagraphFont"/>
    <w:uiPriority w:val="99"/>
    <w:semiHidden/>
    <w:unhideWhenUsed/>
    <w:rsid w:val="00106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288612">
      <w:bodyDiv w:val="1"/>
      <w:marLeft w:val="0"/>
      <w:marRight w:val="0"/>
      <w:marTop w:val="0"/>
      <w:marBottom w:val="0"/>
      <w:divBdr>
        <w:top w:val="none" w:sz="0" w:space="0" w:color="auto"/>
        <w:left w:val="none" w:sz="0" w:space="0" w:color="auto"/>
        <w:bottom w:val="none" w:sz="0" w:space="0" w:color="auto"/>
        <w:right w:val="none" w:sz="0" w:space="0" w:color="auto"/>
      </w:divBdr>
    </w:div>
    <w:div w:id="191955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emf"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settings" Target="settings.xml" Id="rId4" /><Relationship Type="http://schemas.openxmlformats.org/officeDocument/2006/relationships/image" Target="cid:image001.jpg@01D7B9F6.F9181F40" TargetMode="External" Id="rId9" /><Relationship Type="http://schemas.openxmlformats.org/officeDocument/2006/relationships/footer" Target="footer1.xml" Id="rId14" /><Relationship Type="http://schemas.openxmlformats.org/officeDocument/2006/relationships/hyperlink" Target="mailto:taniacork@derbyshirelpc.co.uk" TargetMode="External" Id="Rb153764ce9c6470e" /><Relationship Type="http://schemas.openxmlformats.org/officeDocument/2006/relationships/hyperlink" Target="mailto:taniacork@derbyshirelpc.co.uk" TargetMode="External" Id="Rf31633a305dc4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BFED-75AC-4ECC-9609-F81D31AF20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Buchan</dc:creator>
  <keywords/>
  <dc:description/>
  <lastModifiedBy>Tania cork</lastModifiedBy>
  <revision>3</revision>
  <lastPrinted>2022-01-06T17:16:00.0000000Z</lastPrinted>
  <dcterms:created xsi:type="dcterms:W3CDTF">2021-12-29T17:23:00.0000000Z</dcterms:created>
  <dcterms:modified xsi:type="dcterms:W3CDTF">2023-02-17T15:16:32.3886306Z</dcterms:modified>
</coreProperties>
</file>