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035245" w:rsidR="00A005D9" w:rsidP="00A005D9" w:rsidRDefault="00A005D9" w14:paraId="4CBCBD61" w14:textId="524AB18C">
      <w:pPr>
        <w:pStyle w:val="Header"/>
        <w:spacing w:line="360" w:lineRule="auto"/>
        <w:jc w:val="center"/>
        <w:rPr>
          <w:color w:val="auto"/>
          <w:sz w:val="22"/>
          <w:szCs w:val="22"/>
        </w:rPr>
      </w:pPr>
      <w:bookmarkStart w:name="_Hlk531005085" w:id="0"/>
      <w:r w:rsidRPr="00DC11F6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CLOSED M</w:t>
      </w: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INUTES OF THE DERBYSHIRE LPC MEETING</w:t>
      </w:r>
    </w:p>
    <w:p w:rsidRPr="00035245" w:rsidR="00A005D9" w:rsidP="00A005D9" w:rsidRDefault="00A005D9" w14:paraId="7FBA19B6" w14:textId="77777777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held on </w:t>
      </w:r>
    </w:p>
    <w:p w:rsidRPr="00035245" w:rsidR="00A005D9" w:rsidP="00A005D9" w:rsidRDefault="00861171" w14:paraId="21795567" w14:textId="67E5D17E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Tuesday </w:t>
      </w:r>
      <w:r w:rsidR="005664D3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22</w:t>
      </w:r>
      <w:r w:rsidRPr="005664D3" w:rsidR="005664D3">
        <w:rPr>
          <w:rFonts w:ascii="Tahoma" w:hAnsi="Tahoma" w:cs="Tahoma"/>
          <w:b/>
          <w:bCs/>
          <w:color w:val="auto"/>
          <w:sz w:val="22"/>
          <w:szCs w:val="22"/>
          <w:u w:val="single"/>
          <w:vertAlign w:val="superscript"/>
        </w:rPr>
        <w:t>nd</w:t>
      </w:r>
      <w:r w:rsidR="005664D3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March 2022</w:t>
      </w:r>
    </w:p>
    <w:p w:rsidRPr="00035245" w:rsidR="00CF510E" w:rsidP="00CF510E" w:rsidRDefault="005664D3" w14:paraId="46CE14AD" w14:textId="3780B496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Holiday Inn, South Normanton</w:t>
      </w:r>
    </w:p>
    <w:tbl>
      <w:tblPr>
        <w:tblW w:w="10528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017"/>
        <w:gridCol w:w="1017"/>
        <w:gridCol w:w="1017"/>
        <w:gridCol w:w="1017"/>
        <w:gridCol w:w="1035"/>
        <w:gridCol w:w="1035"/>
      </w:tblGrid>
      <w:tr w:rsidRPr="00035245" w:rsidR="00F27519" w:rsidTr="07F56A80" w14:paraId="7830C510" w14:textId="78AA833D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AFC1CE4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bookmarkStart w:name="_Hlk531005110" w:id="1"/>
            <w:bookmarkEnd w:id="0"/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MEMBER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4ED542E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C7A68D2" w14:textId="19CA4A0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18.5.21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78D441B" w14:textId="7719CC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20.07.21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F27519" w:rsidP="00F27519" w:rsidRDefault="00F27519" w14:paraId="1DE6B6A9" w14:textId="17DA00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21.09.21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F27519" w:rsidP="00F27519" w:rsidRDefault="00F27519" w14:paraId="106C04A5" w14:textId="6AFA3E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16.11.21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F27519" w:rsidP="00F27519" w:rsidRDefault="00F27519" w14:paraId="040B1A3A" w14:textId="756B453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25/1/22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F27519" w:rsidP="00F27519" w:rsidRDefault="00F27519" w14:paraId="4079AFF0" w14:textId="3981D5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22/3/22</w:t>
            </w:r>
          </w:p>
        </w:tc>
      </w:tr>
      <w:tr w:rsidRPr="00035245" w:rsidR="00F27519" w:rsidTr="07F56A80" w14:paraId="483B3071" w14:textId="3B33F6E0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204DE25" w14:textId="76CE5C02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Andrea Smith, Chair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FCAD124" w14:textId="3F2785B6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AIMp 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F5B2B42" w14:textId="5CF3F8B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F254F96" w14:textId="4B10D6F7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DE7E7F9" w14:textId="214298A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EC1843E" w14:textId="7677049D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ED74572" w14:textId="73ABCE8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392BB34" w14:textId="2337A261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6C26CFA5" w14:textId="28D48BC2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92C196B" w14:textId="598AFCEC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David Evans, Vice Chair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BD7D40B" w14:textId="66B1322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4663463" w14:textId="3EECC9F6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E41C29A" w14:textId="249A066E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CBC5FD3" w14:textId="2012929C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B103A5D" w14:textId="5FB0F050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B7C8CE8" w14:textId="55A32A0E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D0263AB" w14:textId="70B0AB8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Pr="00035245" w:rsidR="00F27519" w:rsidTr="07F56A80" w14:paraId="74CED0E7" w14:textId="1A6BA781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2365CC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Darryl Dethick</w:t>
            </w:r>
          </w:p>
          <w:p w:rsidRPr="00035245" w:rsidR="00F27519" w:rsidP="00F27519" w:rsidRDefault="00F27519" w14:paraId="5BFC120B" w14:textId="56A5420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Treasurer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04D07A9" w14:textId="2AD77B52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73B4B64" w14:textId="44D065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E9A7574" w14:textId="4656EEAD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9F644BE" w14:textId="029CA38C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5F0F2BE" w14:textId="3D1EC216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5F20135" w14:textId="44B052F4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F05B357" w14:textId="248C516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530D6692" w14:textId="1A1AB44D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C90A840" w14:textId="77777777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Peter Cattee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49377F7" w14:textId="77777777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86E1AF8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CD3A899" w14:textId="6F2616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036884B" w14:textId="05180192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A7384CE" w14:textId="135AAD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B695392" w14:textId="4EC973D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D83B9BB" w14:textId="2E6B16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3E6B60E6" w14:textId="123FBC8C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9F95145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Ben Eaton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CAF6CA3" w14:textId="77777777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0E78F26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38B5DA6" w14:textId="5C913C8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0DFF4D7" w14:textId="0648C19B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2D30222" w14:textId="53C1F1A7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4FD9E4D" w14:textId="3F0C9BA9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230F624" w14:textId="28FA33E2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1C441FFE" w14:textId="38E5C3ED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D311BFD" w14:textId="1C85C6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Garry Myers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00B8C4F" w14:textId="4A40CF2C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6193149" w14:textId="727BBB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A7B1523" w14:textId="38BA8D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BCEEC04" w14:textId="2AE806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B65B0B8" w14:textId="27263B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F8962CE" w14:textId="223F2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19A2C3E" w14:textId="0F6DA1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</w:tr>
      <w:tr w:rsidRPr="00035245" w:rsidR="00F27519" w:rsidTr="07F56A80" w14:paraId="5031D260" w14:textId="1AC76CD8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C8C1701" w14:textId="09009F35">
            <w:pPr>
              <w:tabs>
                <w:tab w:val="left" w:pos="5545"/>
                <w:tab w:val="right" w:pos="9242"/>
                <w:tab w:val="right" w:pos="9350"/>
              </w:tabs>
              <w:autoSpaceDE w:val="0"/>
              <w:autoSpaceDN w:val="0"/>
              <w:adjustRightInd w:val="0"/>
              <w:spacing w:line="217" w:lineRule="atLeast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Nitin Lakhani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55B895C" w14:textId="62AB38A6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E4A83C0" w14:textId="1124F9D0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EF2A34E" w14:textId="49C853BF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6E497A0" w14:textId="19264CD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3FA3348" w14:textId="17F1646C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8C0F4AF" w14:textId="06008FB8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FA75FB3" w14:textId="3739CFF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2030AFB7" w14:textId="5D75F141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2608D9C" w14:textId="03FC0764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Matthew Hind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D256040" w14:textId="76E3B41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F05B12C" w14:textId="65B582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6C5D29" w:rsidR="00F27519" w:rsidP="00F27519" w:rsidRDefault="00F27519" w14:paraId="7FB5EB51" w14:textId="3461FFAB">
            <w:pPr>
              <w:jc w:val="center"/>
              <w:rPr>
                <w:rFonts w:hint="eastAsia" w:ascii="Wingdings" w:hAnsi="Wingdings" w:cs="Wingdings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EC0E8E5" w14:textId="611B6F31">
            <w:pPr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7AAAB14" w14:textId="3F1528A9">
            <w:pPr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6DD96F1" w14:textId="273F0AEE">
            <w:pPr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0B532B1" w14:textId="4B7EAAE3">
            <w:pPr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5ABE685A" w14:textId="1C711865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6D1BDD3" w14:textId="17312755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Lindsey Fairbrother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76BFFED" w14:textId="3EEA1493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52F937B" w14:textId="5ECB82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3FE4BDB" w14:textId="522FDCE3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7DF6CF7" w14:textId="5A3560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13C5722" w14:textId="2BB661E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26B82CC" w14:textId="5D3AFDE7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9C195A9" w14:textId="58259732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7BEEEF26" w14:textId="2946EEB8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CE8A56A" w14:textId="650E76B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Baldev Bange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41E924C" w14:textId="38A04C1F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3DF4FB1" w14:textId="77777777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9010A3A" w14:textId="777777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7F20D23" w14:textId="1CEAF8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F2B6D3E" w14:textId="660D053F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68CAC9C" w14:textId="093A0A00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140CDB4" w14:textId="54BE3BE0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4D0C27A5" w14:textId="1C4FA83F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5B63131" w14:textId="14B93404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Kevin Kiang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989FF3D" w14:textId="18278C0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A03CE5C" w14:textId="07B5401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0BF42B5" w14:textId="2EC9ED78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1FE31E8" w14:textId="3968617D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77E3D37" w14:textId="06734208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9ED2DE4" w14:textId="0443E4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6F63940" w14:textId="5F890D91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5780B50D" w14:textId="5F91A44A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659D3FC" w14:textId="78396754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Jackie Eeles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F264BBB" w14:textId="387BDF5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536FA73" w14:textId="31762D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6E72610" w14:textId="61FA8AA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4DB5820" w14:textId="5A9AFE7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A88A5BB" w14:textId="2A6732DF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CFFFF76" w14:textId="2DF7E1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158A517" w14:textId="468A79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15D058EB" w14:textId="55E072A0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2D21E68" w14:textId="4867B032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bookmarkStart w:name="_Hlk504471286" w:id="2"/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Inderpreet Chohan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1E54822" w14:textId="5848F45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20A57DD" w14:textId="01B3E54E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B7EE681" w14:textId="041EC23B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6C0AC41" w14:textId="57580BB0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97665EC" w14:textId="7909C1AC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268F8F2" w14:textId="1832B44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E9A3BCB" w14:textId="0B9F1E9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bookmarkEnd w:id="2"/>
      <w:tr w:rsidRPr="00035245" w:rsidR="00F27519" w:rsidTr="07F56A80" w14:paraId="7C4F1C2D" w14:textId="3689538C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4EFF820" w14:textId="5B6E58EA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David Holmes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50ECBC7" w14:textId="16F51AB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0C05D64" w14:textId="4DB02F86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A324FE3" w14:textId="3A264634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44257D2" w14:textId="7F3CEAB1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F6EBA03" w14:textId="4EEBCE78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BADA64A" w14:textId="1B5CA8E7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D56E0A6" w14:textId="288CB68F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5D3F1BE7" w14:textId="7F6FE4E5">
        <w:trPr>
          <w:trHeight w:val="33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4ED1547" w14:textId="597B33B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Neelam Sohal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6560562" w14:textId="61769008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D194A1C" w14:textId="57D339A6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B2499B4" w14:textId="74BA8326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73E9649" w14:textId="37C6786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C19B050" w14:textId="5B233FE3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BA9C60F" w14:textId="03052B4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02AD1CA2" w14:textId="6D307A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6A18649F" w14:textId="11B121A3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5B85773" w14:textId="62714414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Tom Watson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BFFB782" w14:textId="301F8B89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C2FE32C" w14:textId="011B901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44B9CA9" w14:textId="039D3C7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2A92AA1" w14:textId="6ED8FA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D9605DA" w14:textId="12E9558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3941863" w14:textId="7C850F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36423AF" w14:textId="0FADD3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</w:tr>
      <w:tr w:rsidRPr="00035245" w:rsidR="00F27519" w:rsidTr="07F56A80" w14:paraId="2722FEE5" w14:textId="7B102846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6A4421B" w14:textId="3F4D8424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Jackie Buxton Chief Officer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688CFEA" w14:textId="6C0B896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B804FDE" w14:textId="19B211B2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1D2FE7D" w14:textId="2AE9CA49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7CF7428" w14:textId="7AE3BB63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F276753" w14:textId="2FDF2D5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620DB939" w14:textId="348F9028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5E610B9" w14:textId="5C64BD8E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Pr="00035245" w:rsidR="00F27519" w:rsidTr="07F56A80" w14:paraId="1779A9D2" w14:textId="2AFCAFAA">
        <w:trPr>
          <w:trHeight w:val="510"/>
          <w:jc w:val="center"/>
        </w:trPr>
        <w:tc>
          <w:tcPr>
            <w:tcW w:w="25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158BA1DF" w14:textId="77777777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Katherine Newman (Support Officer)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8CDA036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7387F3EF" w14:textId="77777777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493C9F77" w14:textId="2DDA56CA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A1FC6B6" w14:textId="3F9823E0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54CBB3C5" w14:textId="7729D0D5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2C1C7210" w14:textId="2C1E31ED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035245" w:rsidR="00F27519" w:rsidP="00F27519" w:rsidRDefault="00F27519" w14:paraId="3AEBE8C5" w14:textId="1B417180">
            <w:pPr>
              <w:autoSpaceDE w:val="0"/>
              <w:autoSpaceDN w:val="0"/>
              <w:adjustRightInd w:val="0"/>
              <w:jc w:val="center"/>
              <w:rPr>
                <w:rFonts w:hint="eastAsia" w:ascii="Wingdings" w:hAnsi="Wingdings" w:cs="Wingdings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bookmarkEnd w:id="1"/>
    </w:tbl>
    <w:p w:rsidRPr="00035245" w:rsidR="004541EF" w:rsidP="000E2E67" w:rsidRDefault="004541EF" w14:paraId="3719481A" w14:textId="77777777">
      <w:pPr>
        <w:autoSpaceDE w:val="0"/>
        <w:autoSpaceDN w:val="0"/>
        <w:adjustRightInd w:val="0"/>
        <w:rPr>
          <w:rFonts w:hint="eastAsia" w:ascii="Wingdings" w:hAnsi="Wingdings" w:cs="Tahoma"/>
          <w:color w:val="auto"/>
          <w:sz w:val="20"/>
          <w:szCs w:val="20"/>
        </w:rPr>
      </w:pPr>
    </w:p>
    <w:p w:rsidRPr="00035245" w:rsidR="00572A9C" w:rsidP="000E2E67" w:rsidRDefault="00A005D9" w14:paraId="33274A25" w14:textId="287F4F7D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035245">
        <w:rPr>
          <w:rFonts w:ascii="Wingdings" w:hAnsi="Wingdings" w:cs="Tahoma"/>
          <w:color w:val="auto"/>
          <w:sz w:val="20"/>
          <w:szCs w:val="20"/>
        </w:rPr>
        <w:t>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Present / </w:t>
      </w:r>
      <w:r w:rsidRPr="00035245" w:rsidR="00B02820">
        <w:rPr>
          <w:rFonts w:ascii="Tahoma" w:hAnsi="Tahoma" w:cs="Tahoma"/>
          <w:color w:val="auto"/>
          <w:sz w:val="20"/>
          <w:szCs w:val="20"/>
        </w:rPr>
        <w:t>A Apologies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for absence </w:t>
      </w:r>
      <w:r w:rsidRPr="00035245" w:rsidR="00B02820">
        <w:rPr>
          <w:rFonts w:ascii="Tahoma" w:hAnsi="Tahoma" w:cs="Tahoma"/>
          <w:color w:val="auto"/>
          <w:sz w:val="20"/>
          <w:szCs w:val="20"/>
        </w:rPr>
        <w:t>/ Absent X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/ </w:t>
      </w:r>
      <w:r w:rsidRPr="00035245" w:rsidR="00B02820">
        <w:rPr>
          <w:rFonts w:ascii="Tahoma" w:hAnsi="Tahoma" w:cs="Tahoma"/>
          <w:color w:val="auto"/>
          <w:sz w:val="20"/>
          <w:szCs w:val="20"/>
        </w:rPr>
        <w:t>R Resigned</w:t>
      </w:r>
      <w:r w:rsidRPr="00035245" w:rsidR="0096635F">
        <w:rPr>
          <w:rFonts w:ascii="Tahoma" w:hAnsi="Tahoma" w:cs="Tahoma"/>
          <w:color w:val="auto"/>
          <w:sz w:val="20"/>
          <w:szCs w:val="20"/>
        </w:rPr>
        <w:t>/ S sick/</w:t>
      </w:r>
      <w:r w:rsidRPr="00035245" w:rsidR="00B02820">
        <w:rPr>
          <w:rFonts w:ascii="Tahoma" w:hAnsi="Tahoma" w:cs="Tahoma"/>
          <w:color w:val="auto"/>
          <w:sz w:val="20"/>
          <w:szCs w:val="20"/>
        </w:rPr>
        <w:t xml:space="preserve"> N</w:t>
      </w:r>
      <w:r w:rsidRPr="00035245">
        <w:rPr>
          <w:rFonts w:ascii="Tahoma" w:hAnsi="Tahoma" w:cs="Tahoma"/>
          <w:color w:val="auto"/>
          <w:sz w:val="20"/>
          <w:szCs w:val="20"/>
        </w:rPr>
        <w:t>/</w:t>
      </w:r>
      <w:r w:rsidRPr="00035245" w:rsidR="00B02820">
        <w:rPr>
          <w:rFonts w:ascii="Tahoma" w:hAnsi="Tahoma" w:cs="Tahoma"/>
          <w:color w:val="auto"/>
          <w:sz w:val="20"/>
          <w:szCs w:val="20"/>
        </w:rPr>
        <w:t>A Not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applicable</w:t>
      </w:r>
      <w:r w:rsidRPr="00035245" w:rsidR="000E2E6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* </w:t>
      </w:r>
      <w:r w:rsidRPr="00035245">
        <w:rPr>
          <w:color w:val="auto"/>
          <w:sz w:val="20"/>
          <w:szCs w:val="20"/>
        </w:rPr>
        <w:t>Member unable to attend all or part of meeting</w:t>
      </w:r>
      <w:r w:rsidRPr="00035245" w:rsidR="006D2B0E">
        <w:rPr>
          <w:color w:val="auto"/>
          <w:sz w:val="20"/>
          <w:szCs w:val="20"/>
        </w:rPr>
        <w:t xml:space="preserve"> due to attendance at a meeting </w:t>
      </w:r>
      <w:r w:rsidRPr="00035245" w:rsidR="00B02820">
        <w:rPr>
          <w:color w:val="auto"/>
          <w:sz w:val="20"/>
          <w:szCs w:val="20"/>
        </w:rPr>
        <w:t>e</w:t>
      </w:r>
      <w:r w:rsidRPr="00035245">
        <w:rPr>
          <w:color w:val="auto"/>
          <w:sz w:val="20"/>
          <w:szCs w:val="20"/>
        </w:rPr>
        <w:t>lsewhere on behalf of the LPC on the same day</w:t>
      </w:r>
    </w:p>
    <w:p w:rsidR="004541EF" w:rsidP="000E2E67" w:rsidRDefault="004541EF" w14:paraId="0DE4E4E8" w14:textId="1F8AA0FF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D904AD" w:rsidP="000E2E67" w:rsidRDefault="00D904AD" w14:paraId="244F1069" w14:textId="08354159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D904AD" w:rsidP="000E2E67" w:rsidRDefault="00D904AD" w14:paraId="7E18A575" w14:textId="12906734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D904AD" w:rsidP="000E2E67" w:rsidRDefault="00D904AD" w14:paraId="48D3E65E" w14:textId="043991FF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D904AD" w:rsidP="000E2E67" w:rsidRDefault="00D904AD" w14:paraId="2FA2A20E" w14:textId="0D2FB254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D904AD" w:rsidP="000E2E67" w:rsidRDefault="00D904AD" w14:paraId="79D8FFAD" w14:textId="14D594C6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Pr="00035245" w:rsidR="00D904AD" w:rsidP="000E2E67" w:rsidRDefault="00D904AD" w14:paraId="60B92C65" w14:textId="7777777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Pr="00035245" w:rsidR="004541EF" w:rsidP="000E2E67" w:rsidRDefault="004541EF" w14:paraId="2BFF14C4" w14:textId="73CC6B48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83"/>
        <w:gridCol w:w="767"/>
        <w:gridCol w:w="7222"/>
      </w:tblGrid>
      <w:tr w:rsidRPr="00035245" w:rsidR="00035245" w:rsidTr="00D62F78" w14:paraId="0720209A" w14:textId="77777777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F34584" w14:paraId="2E06A36A" w14:textId="76BA5C0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F34584" w:rsidP="00D62F78" w:rsidRDefault="00F34584" w14:paraId="4FB7D467" w14:textId="7777777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F34584" w:rsidP="00D62F78" w:rsidRDefault="00F34584" w14:paraId="5A5C446A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Welcome/Apologies/Introductions/Announcements</w:t>
            </w:r>
          </w:p>
        </w:tc>
      </w:tr>
      <w:tr w:rsidRPr="00035245" w:rsidR="00035245" w:rsidTr="00923835" w14:paraId="17C5FB56" w14:textId="77777777">
        <w:trPr>
          <w:trHeight w:val="84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F34584" w14:paraId="768F55F6" w14:textId="777777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5A460E" w:rsidP="00D62F78" w:rsidRDefault="00A8766D" w14:paraId="3C952F7C" w14:textId="7777777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1.1</w:t>
            </w:r>
          </w:p>
          <w:p w:rsidR="00A8766D" w:rsidP="00D62F78" w:rsidRDefault="00A8766D" w14:paraId="63950C39" w14:textId="7777777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  <w:p w:rsidR="00A8766D" w:rsidP="00D62F78" w:rsidRDefault="00A8766D" w14:paraId="17F08974" w14:textId="7777777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1.2</w:t>
            </w:r>
          </w:p>
          <w:p w:rsidRPr="00667B2F" w:rsidR="00A8766D" w:rsidP="00D62F78" w:rsidRDefault="00A8766D" w14:paraId="1CF7CB84" w14:textId="3F8B944A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1.3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951199" w:rsidP="005253CC" w:rsidRDefault="00A91A52" w14:paraId="05280C0D" w14:textId="7777777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Andrea welcomed everyone to the meeting, </w:t>
            </w:r>
            <w:r w:rsidR="00AA13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especially to Tania and Chris who were attending their first face to face meeting.</w:t>
            </w:r>
          </w:p>
          <w:p w:rsidR="005A460E" w:rsidP="005253CC" w:rsidRDefault="005A460E" w14:paraId="0BB4416F" w14:textId="77777777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 received from David E and Sibby.</w:t>
            </w:r>
          </w:p>
          <w:p w:rsidRPr="003A3EA4" w:rsidR="005A460E" w:rsidP="005253CC" w:rsidRDefault="005A460E" w14:paraId="77C4B113" w14:textId="0CBFEEC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additional DOI’s received.</w:t>
            </w:r>
          </w:p>
        </w:tc>
      </w:tr>
      <w:tr w:rsidRPr="00035245" w:rsidR="00035245" w:rsidTr="00D34799" w14:paraId="1E707D19" w14:textId="77777777">
        <w:trPr>
          <w:trHeight w:val="31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F34584" w14:paraId="2849112C" w14:textId="69C524D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F34584" w:rsidP="00D62F78" w:rsidRDefault="00F34584" w14:paraId="162498A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F34584" w:rsidP="00D62F78" w:rsidRDefault="00700D89" w14:paraId="150220EF" w14:textId="5379706E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Minutes of the last meeting</w:t>
            </w:r>
          </w:p>
        </w:tc>
      </w:tr>
      <w:tr w:rsidRPr="00035245" w:rsidR="00035245" w:rsidTr="00D62F78" w14:paraId="37AE13B4" w14:textId="77777777">
        <w:trPr>
          <w:trHeight w:val="42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F34584" w14:paraId="5C7BE1B3" w14:textId="777777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F34584" w:rsidP="00D62F78" w:rsidRDefault="00F34584" w14:paraId="178E840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B704A1" w:rsidP="00D62F78" w:rsidRDefault="00951199" w14:paraId="516B6E2F" w14:textId="5E871D2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These were accepted as an accurate record.</w:t>
            </w:r>
          </w:p>
        </w:tc>
      </w:tr>
      <w:tr w:rsidRPr="00035245" w:rsidR="00035245" w:rsidTr="00D34799" w14:paraId="4EC1F07C" w14:textId="77777777">
        <w:trPr>
          <w:trHeight w:val="26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F34584" w14:paraId="2C36AAB9" w14:textId="215C051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F34584" w:rsidP="00D62F78" w:rsidRDefault="00F34584" w14:paraId="484035E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F34584" w:rsidP="00D62F78" w:rsidRDefault="009E674F" w14:paraId="625FB4D4" w14:textId="27A4107F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Review of action points (By exception)</w:t>
            </w:r>
          </w:p>
        </w:tc>
      </w:tr>
      <w:tr w:rsidRPr="00035245" w:rsidR="00035245" w:rsidTr="00D62F78" w14:paraId="16323130" w14:textId="77777777">
        <w:trPr>
          <w:trHeight w:val="8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F34584" w14:paraId="013397FF" w14:textId="777777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941BBF" w:rsidP="00D62F78" w:rsidRDefault="00941BBF" w14:paraId="335AC809" w14:textId="6C0AB00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781753" w:rsidR="00781753" w:rsidP="00781753" w:rsidRDefault="00781753" w14:paraId="3DB156CD" w14:textId="77777777">
            <w:pPr>
              <w:pStyle w:val="ListParagraph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78175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Outstanding actions</w:t>
            </w:r>
          </w:p>
          <w:p w:rsidRPr="00781753" w:rsidR="00781753" w:rsidP="00781753" w:rsidRDefault="00781753" w14:paraId="575BDA33" w14:textId="382030FC">
            <w:pPr>
              <w:pStyle w:val="ListParagraph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17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="00892C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7817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to share Digital Health App library information and if appropriate to be added to the website</w:t>
            </w:r>
            <w:r w:rsidRPr="00781753" w:rsidR="00173F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7817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discussed at exec.</w:t>
            </w:r>
          </w:p>
          <w:p w:rsidRPr="002146CD" w:rsidR="00A3291B" w:rsidP="00781753" w:rsidRDefault="00781753" w14:paraId="3CB8D62A" w14:textId="7AA1C0BC">
            <w:pPr>
              <w:pStyle w:val="ListParagraph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817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="00892C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7817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Andrea and Jackie to discuss DMS at the next LMC meeting. Meeting planned for next week.</w:t>
            </w:r>
          </w:p>
        </w:tc>
      </w:tr>
      <w:tr w:rsidRPr="00035245" w:rsidR="00035245" w:rsidTr="00D34799" w14:paraId="396E2BFB" w14:textId="77777777">
        <w:trPr>
          <w:trHeight w:val="25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E7685B" w14:paraId="1E95C40C" w14:textId="3C766C05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35245" w:rsidR="00F345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F34584" w:rsidP="00D62F78" w:rsidRDefault="00F34584" w14:paraId="728ED06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F34584" w:rsidP="00D62F78" w:rsidRDefault="007100B3" w14:paraId="6BDD1923" w14:textId="0C5D5A94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Matters arising from the minutes</w:t>
            </w:r>
          </w:p>
        </w:tc>
      </w:tr>
      <w:tr w:rsidRPr="00035245" w:rsidR="00035245" w:rsidTr="00D62F78" w14:paraId="6C8F0586" w14:textId="77777777">
        <w:trPr>
          <w:trHeight w:val="3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F34584" w:rsidP="00D62F78" w:rsidRDefault="00F34584" w14:paraId="529A0BC2" w14:textId="777777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923835" w:rsidP="00D62F78" w:rsidRDefault="00923835" w14:paraId="7AC1E791" w14:textId="3FF7981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1E5B27" w:rsidP="00D62F78" w:rsidRDefault="00892C5E" w14:paraId="7BDD9A90" w14:textId="64E5F2BA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raised</w:t>
            </w:r>
          </w:p>
        </w:tc>
      </w:tr>
      <w:tr w:rsidRPr="00035245" w:rsidR="00035245" w:rsidTr="00D34799" w14:paraId="27C1B9A9" w14:textId="77777777">
        <w:trPr>
          <w:trHeight w:val="28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283F98" w:rsidP="00D62F78" w:rsidRDefault="00283F98" w14:paraId="45D3DB78" w14:textId="706AF23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283F98" w:rsidP="00D62F78" w:rsidRDefault="00283F98" w14:paraId="6B9752BF" w14:textId="77777777">
            <w:pPr>
              <w:widowControl w:val="0"/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283F98" w:rsidP="00D62F78" w:rsidRDefault="00E90151" w14:paraId="274E6685" w14:textId="6CC7B5C4">
            <w:pPr>
              <w:pStyle w:val="ListParagraph"/>
              <w:widowControl w:val="0"/>
              <w:suppressAutoHyphens w:val="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Meetings attended by Officers and Members</w:t>
            </w:r>
          </w:p>
        </w:tc>
      </w:tr>
      <w:tr w:rsidRPr="00035245" w:rsidR="00035245" w:rsidTr="00A8766D" w14:paraId="0B706A36" w14:textId="77777777">
        <w:trPr>
          <w:trHeight w:val="6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283F98" w:rsidP="00D62F78" w:rsidRDefault="00283F98" w14:paraId="4DFC3F04" w14:textId="77777777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name="_Hlk514423532" w:id="3"/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ED371F" w:rsidP="002417E2" w:rsidRDefault="00ED371F" w14:paraId="6D70B864" w14:textId="73BB803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A129E0" w:rsidP="000A55F9" w:rsidRDefault="002760B8" w14:paraId="185EC27A" w14:textId="24D89CC2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Paper shared for information</w:t>
            </w:r>
            <w:r w:rsidR="00173F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explained that as part of her handover Tania has attended many of the meetings.</w:t>
            </w:r>
          </w:p>
        </w:tc>
      </w:tr>
      <w:bookmarkEnd w:id="3"/>
      <w:tr w:rsidRPr="00035245" w:rsidR="00035245" w:rsidTr="00D62F78" w14:paraId="7DCFFC08" w14:textId="77777777">
        <w:trPr>
          <w:trHeight w:val="6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283F98" w:rsidP="00D62F78" w:rsidRDefault="00283F98" w14:paraId="72A74932" w14:textId="6A132D3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FF0AA0" w:rsidP="00D62F78" w:rsidRDefault="00FF0AA0" w14:paraId="16AFEA1E" w14:textId="122C930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283F98" w:rsidP="00F34DBC" w:rsidRDefault="00D44138" w14:paraId="317F8754" w14:textId="77777777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National and Regional Updates</w:t>
            </w:r>
            <w:r w:rsidRPr="00035245" w:rsidR="00AB4D9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:rsidRPr="00035245" w:rsidR="00AB4D9C" w:rsidP="00574B08" w:rsidRDefault="00AB4D9C" w14:paraId="75B54A8D" w14:textId="23F28DC2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PSNC</w:t>
            </w:r>
            <w:r w:rsidR="00574B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CDAO, LPN, NHSE&amp;I</w:t>
            </w:r>
          </w:p>
        </w:tc>
      </w:tr>
      <w:tr w:rsidRPr="00035245" w:rsidR="00712D85" w:rsidTr="00CE28F7" w14:paraId="6827C9A2" w14:textId="77777777">
        <w:trPr>
          <w:trHeight w:val="30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0192E3B3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712D85" w:rsidP="00712D85" w:rsidRDefault="00712D85" w14:paraId="67192C9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8766D" w:rsidP="00712D85" w:rsidRDefault="00A8766D" w14:paraId="1EFAAD2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6.1</w:t>
            </w:r>
          </w:p>
          <w:p w:rsidR="00A8766D" w:rsidP="00712D85" w:rsidRDefault="00A8766D" w14:paraId="0D6F627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6.2</w:t>
            </w:r>
          </w:p>
          <w:p w:rsidR="008458C8" w:rsidP="00712D85" w:rsidRDefault="008458C8" w14:paraId="3F7167B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8458C8" w:rsidP="00712D85" w:rsidRDefault="008458C8" w14:paraId="1DE28F8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6.3</w:t>
            </w:r>
          </w:p>
          <w:p w:rsidR="008458C8" w:rsidP="00712D85" w:rsidRDefault="008458C8" w14:paraId="34399CC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8458C8" w:rsidP="00712D85" w:rsidRDefault="008458C8" w14:paraId="3E33EE7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8458C8" w:rsidP="00712D85" w:rsidRDefault="008458C8" w14:paraId="2DA45AA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6.4</w:t>
            </w:r>
          </w:p>
          <w:p w:rsidR="008458C8" w:rsidP="00712D85" w:rsidRDefault="008458C8" w14:paraId="49150DA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8458C8" w:rsidP="00712D85" w:rsidRDefault="008458C8" w14:paraId="328B363A" w14:textId="7D2C84D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6.5</w:t>
            </w:r>
          </w:p>
          <w:p w:rsidR="008458C8" w:rsidP="00712D85" w:rsidRDefault="008458C8" w14:paraId="618E082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404F26" w14:paraId="2461C28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8458C8" w:rsidP="00712D85" w:rsidRDefault="008458C8" w14:paraId="16796C3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6.6</w:t>
            </w:r>
          </w:p>
          <w:p w:rsidR="008458C8" w:rsidP="00712D85" w:rsidRDefault="008458C8" w14:paraId="715170F5" w14:textId="2E1E1B0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6.7</w:t>
            </w:r>
          </w:p>
          <w:p w:rsidR="008458C8" w:rsidP="00712D85" w:rsidRDefault="008458C8" w14:paraId="7FED27F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8458C8" w:rsidP="00712D85" w:rsidRDefault="008458C8" w14:paraId="7639EE7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8458C8" w:rsidP="00712D85" w:rsidRDefault="008458C8" w14:paraId="3DBD18C9" w14:textId="33E4910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6.8</w:t>
            </w:r>
          </w:p>
          <w:p w:rsidR="00404F26" w:rsidP="00712D85" w:rsidRDefault="00404F26" w14:paraId="72DD092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404F26" w14:paraId="28642474" w14:textId="075350A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6.9</w:t>
            </w:r>
          </w:p>
          <w:p w:rsidR="00404F26" w:rsidP="00712D85" w:rsidRDefault="00404F26" w14:paraId="6FE2A8A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404F26" w14:paraId="007BEA6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404F26" w14:paraId="0D64A8B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404F26" w14:paraId="3212C7D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404F26" w14:paraId="2816914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74D96" w:rsidP="00712D85" w:rsidRDefault="00B74D96" w14:paraId="6C96BDE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404F26" w14:paraId="2247BC5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404F26" w:rsidP="00712D85" w:rsidRDefault="00180C65" w14:paraId="0B797600" w14:textId="7920C89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6.10</w:t>
            </w:r>
          </w:p>
          <w:p w:rsidR="00180C65" w:rsidP="00712D85" w:rsidRDefault="00180C65" w14:paraId="2A08A73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80C65" w:rsidP="00712D85" w:rsidRDefault="00180C65" w14:paraId="16BC3A3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80C65" w:rsidP="00712D85" w:rsidRDefault="00180C65" w14:paraId="5674AD4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80C65" w:rsidP="00712D85" w:rsidRDefault="00180C65" w14:paraId="09568218" w14:textId="08DE591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6.11</w:t>
            </w:r>
          </w:p>
          <w:p w:rsidR="00180C65" w:rsidP="00712D85" w:rsidRDefault="00180C65" w14:paraId="06289BD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80C65" w:rsidP="00712D85" w:rsidRDefault="00180C65" w14:paraId="339A5871" w14:textId="7DB9572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6.12</w:t>
            </w:r>
          </w:p>
          <w:p w:rsidR="00180C65" w:rsidP="00712D85" w:rsidRDefault="00180C65" w14:paraId="0E7C2B9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80C65" w:rsidP="00712D85" w:rsidRDefault="00180C65" w14:paraId="6AD9C140" w14:textId="10F62CE6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6.13</w:t>
            </w:r>
          </w:p>
          <w:p w:rsidR="00404F26" w:rsidP="00712D85" w:rsidRDefault="00404F26" w14:paraId="34758F6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8458C8" w:rsidP="00712D85" w:rsidRDefault="008458C8" w14:paraId="7B3605D1" w14:textId="629C49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A565E1" w:rsidP="00712D85" w:rsidRDefault="00FE5C8C" w14:paraId="4640CD6A" w14:textId="57BF4E97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876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PSNC</w:t>
            </w:r>
            <w:r w:rsidRPr="00A8766D" w:rsidR="00173FD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.</w:t>
            </w:r>
            <w:r w:rsidR="00173F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B037B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Lindsey reported </w:t>
            </w:r>
            <w:r w:rsidR="000F0D8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 following key messages</w:t>
            </w:r>
            <w:r w:rsidR="00A565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:rsidR="00A565E1" w:rsidP="00712D85" w:rsidRDefault="00A565E1" w14:paraId="7F9A6421" w14:textId="6136E4EC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</w:t>
            </w:r>
            <w:r w:rsidR="00B037B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egotiati</w:t>
            </w:r>
            <w:r w:rsidR="003E179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on work is ongoing</w:t>
            </w:r>
            <w:r w:rsidR="00871EE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</w:p>
          <w:p w:rsidR="00712D85" w:rsidP="00712D85" w:rsidRDefault="00871EE9" w14:paraId="339EAA31" w14:textId="5DA4E88D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There is concern that patients are being encouraged to </w:t>
            </w:r>
            <w:r w:rsidR="00A565E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self-refer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to Community Pharmacists rather than via GPCPCS</w:t>
            </w:r>
            <w:r w:rsidR="00446D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:rsidR="00A565E1" w:rsidP="00712D85" w:rsidRDefault="00A565E1" w14:paraId="23E7E9FD" w14:textId="18B6A455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Amendments to discount drug tariff</w:t>
            </w:r>
            <w:r w:rsidR="00C0713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resulting in winners and losers, problematic when GP’s prescribe branded</w:t>
            </w:r>
            <w:r w:rsidR="00ED776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v generic.  Kick back arrangements are being stopped.</w:t>
            </w:r>
          </w:p>
          <w:p w:rsidR="00FD0C5E" w:rsidP="00712D85" w:rsidRDefault="00FD0C5E" w14:paraId="63813505" w14:textId="28FE9457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Pharmacy advice survey, positive to receive 4000 replies which helps with negotiations.</w:t>
            </w:r>
          </w:p>
          <w:p w:rsidR="00FD0C5E" w:rsidP="00712D85" w:rsidRDefault="006E298C" w14:paraId="5A189530" w14:textId="5DB9E721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Pharmacy pressure survey, a tricky read.  The profession want to demonstrate what they can deliver in terms of clinical services but teams are </w:t>
            </w:r>
            <w:r w:rsidR="00343F8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stressed and overwhelmed and may struggle to deliver.</w:t>
            </w:r>
          </w:p>
          <w:p w:rsidR="007662A8" w:rsidP="00712D85" w:rsidRDefault="007662A8" w14:paraId="6D1FAE03" w14:textId="0056733C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Potential for registered technicians to begin delivering the BP service.</w:t>
            </w:r>
          </w:p>
          <w:p w:rsidR="007662A8" w:rsidP="00712D85" w:rsidRDefault="00E54075" w14:paraId="0AEC8ACD" w14:textId="1AAA4D38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Warning over flu vaccines now 50 – </w:t>
            </w:r>
            <w:r w:rsidR="00537B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60-year-olds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will no longer be eligible for the free </w:t>
            </w:r>
            <w:r w:rsidR="00537B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NHS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vaccine</w:t>
            </w:r>
            <w:r w:rsidR="004C31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PSNC are pushing back to allow original orders to be reduced.</w:t>
            </w:r>
          </w:p>
          <w:p w:rsidR="000F6F69" w:rsidP="00712D85" w:rsidRDefault="007A607A" w14:paraId="3A97E2DC" w14:textId="6C76CB54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Lateral flow tests, finish at the end of the month, contractors to make sure they submit their claim forms</w:t>
            </w:r>
            <w:r w:rsidR="000F6F6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NHS profiles are updated.</w:t>
            </w:r>
          </w:p>
          <w:p w:rsidR="00345ECD" w:rsidP="00712D85" w:rsidRDefault="00345ECD" w14:paraId="7AE9929C" w14:textId="1601F927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RSG.  Briefing expected 26</w:t>
            </w:r>
            <w:r w:rsidRPr="00345EC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April and the LPC has a role to encourage contractors to vote.</w:t>
            </w:r>
            <w:r w:rsidR="0039437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It is expected that LPC’s must have a minimum of 200 contractors with certain services</w:t>
            </w:r>
            <w:r w:rsidR="005436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for example HR and Finance, being centralised at PSNC level.</w:t>
            </w:r>
            <w:r w:rsidR="00FD247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Targeted KPI’s are expected</w:t>
            </w:r>
            <w:r w:rsidR="00AA2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for both LPC’s and the PSNC</w:t>
            </w:r>
            <w:r w:rsidR="003569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a national forum of LPC contractor reps will be established.</w:t>
            </w:r>
            <w:r w:rsidR="00AA26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01578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Peter confirmed that there will be no increase in levies </w:t>
            </w:r>
            <w:r w:rsidR="00FD2BA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but that a restructuring of funding is needed to enable the PSNC to deliver </w:t>
            </w:r>
            <w:r w:rsidR="00FE5C8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their workload.</w:t>
            </w:r>
          </w:p>
          <w:p w:rsidR="007643E1" w:rsidP="00712D85" w:rsidRDefault="007643E1" w14:paraId="7FBAABEB" w14:textId="2D08C526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04F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NHSE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 </w:t>
            </w:r>
            <w:r w:rsidR="00B852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Jackie updated the committee on the following pilots</w:t>
            </w:r>
          </w:p>
          <w:p w:rsidR="00C26CD1" w:rsidP="00712D85" w:rsidRDefault="00C26CD1" w14:paraId="3AECCCC0" w14:textId="2A893BD5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Pilot of CPCS referrals from ED’s</w:t>
            </w:r>
            <w:r w:rsidR="0046129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Urgent Treatment Centres. CRH are piloting the use of an electronic ‘streamer’</w:t>
            </w:r>
            <w:r w:rsidR="00567B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currently offering patients a limited choice of pharmacies to go to</w:t>
            </w:r>
            <w:r w:rsidR="009A78F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 ED’s in Coventry and </w:t>
            </w:r>
            <w:r w:rsidR="00BA5C9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Warwickshire are piloting referrals to CPCS but using a person </w:t>
            </w:r>
            <w:r w:rsidR="00665BD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as the streamer.</w:t>
            </w:r>
          </w:p>
          <w:p w:rsidR="00665BDB" w:rsidP="00712D85" w:rsidRDefault="00665BDB" w14:paraId="2B86EB62" w14:textId="153E4574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Contraception pilot in Stoke is looking at </w:t>
            </w:r>
            <w:r w:rsidR="006A68F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ongoing provision and including </w:t>
            </w:r>
            <w:r w:rsidR="008B55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 pill review.</w:t>
            </w:r>
          </w:p>
          <w:p w:rsidR="008B55D5" w:rsidP="00712D85" w:rsidRDefault="008B55D5" w14:paraId="0D92523F" w14:textId="63F50486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 pilot looking at smoking cessation for maternity patient</w:t>
            </w:r>
            <w:r w:rsidR="00E72CB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s, including members of their household.</w:t>
            </w:r>
          </w:p>
          <w:p w:rsidRPr="00B037BC" w:rsidR="00C0713E" w:rsidP="00180C65" w:rsidRDefault="00D359CA" w14:paraId="628A212E" w14:textId="3F3DA2D0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Pilots also being developed include</w:t>
            </w:r>
            <w:r w:rsidR="006F7D1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 NMS of antidepressants, considering the ‘next steps’ for established services</w:t>
            </w:r>
            <w:r w:rsidR="004703D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IP in community pharmacy and what it could look like.</w:t>
            </w:r>
          </w:p>
        </w:tc>
      </w:tr>
      <w:tr w:rsidRPr="00035245" w:rsidR="00712D85" w:rsidTr="00CE28F7" w14:paraId="5B7FCDB4" w14:textId="77777777">
        <w:trPr>
          <w:trHeight w:val="30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1FA347A1" w14:textId="13E48EF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55FFBC4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712D85" w:rsidRDefault="00915A04" w14:paraId="4EE628D6" w14:textId="4805ED1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Wellbeing</w:t>
            </w:r>
          </w:p>
        </w:tc>
      </w:tr>
      <w:tr w:rsidRPr="00035245" w:rsidR="00712D85" w:rsidTr="00CE28F7" w14:paraId="1B50F816" w14:textId="77777777">
        <w:trPr>
          <w:trHeight w:val="3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510368B4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206F87" w:rsidP="00712D85" w:rsidRDefault="00206F87" w14:paraId="0AD493F7" w14:textId="12CB934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5F1C28" w:rsidP="00A638D5" w:rsidRDefault="00915A04" w14:paraId="183D24A7" w14:textId="451F3F8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shared the </w:t>
            </w:r>
            <w:r w:rsidR="008066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MOU received from the LMC</w:t>
            </w:r>
            <w:r w:rsidR="00123F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following much debate it was agreed that</w:t>
            </w:r>
            <w:r w:rsidR="00C303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123F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despite all agreeing wellbeing is incredibly important</w:t>
            </w:r>
            <w:r w:rsidR="00C303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123F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mechanism proposed by the wellbeing group is not practicable for Community Pharmacy.  </w:t>
            </w:r>
            <w:r w:rsidR="001D61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to write asking for some time to allow the committee to consider alternatives.</w:t>
            </w:r>
          </w:p>
        </w:tc>
      </w:tr>
      <w:tr w:rsidRPr="00035245" w:rsidR="00712D85" w:rsidTr="00206F87" w14:paraId="473229DA" w14:textId="77777777">
        <w:trPr>
          <w:trHeight w:val="441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7E500BA7" w14:textId="27BCDED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name="_Hlk478461691" w:id="4"/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5FDC0B6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206F87" w:rsidRDefault="00AF0B15" w14:paraId="17AEC431" w14:textId="38E83298">
            <w:pPr>
              <w:tabs>
                <w:tab w:val="left" w:pos="133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F0B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Update on funding streams</w:t>
            </w:r>
          </w:p>
        </w:tc>
      </w:tr>
      <w:tr w:rsidRPr="00035245" w:rsidR="00712D85" w:rsidTr="00D62F78" w14:paraId="661BA133" w14:textId="77777777">
        <w:trPr>
          <w:trHeight w:val="45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6A7C6443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8B33EA" w:rsidP="00712D85" w:rsidRDefault="00A728FB" w14:paraId="5F0EA1C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8.1</w:t>
            </w:r>
          </w:p>
          <w:p w:rsidR="006803D0" w:rsidP="00712D85" w:rsidRDefault="006803D0" w14:paraId="477D4BF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6803D0" w14:paraId="1726CCA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6803D0" w14:paraId="1E48CC7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6803D0" w14:paraId="5B645FC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8.2</w:t>
            </w:r>
          </w:p>
          <w:p w:rsidR="006803D0" w:rsidP="00712D85" w:rsidRDefault="006803D0" w14:paraId="7F646EC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6803D0" w14:paraId="0E9196E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6803D0" w14:paraId="4E10329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6803D0" w14:paraId="32058F7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6803D0" w14:paraId="2EF87481" w14:textId="29B574B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8.3</w:t>
            </w:r>
          </w:p>
          <w:p w:rsidR="00B86CBE" w:rsidP="00712D85" w:rsidRDefault="00B86CBE" w14:paraId="1DE0A23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86CBE" w:rsidP="00712D85" w:rsidRDefault="00B86CBE" w14:paraId="23266EC5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6803D0" w:rsidP="00712D85" w:rsidRDefault="00B86CBE" w14:paraId="72BBD7B3" w14:textId="4D526FD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8.4</w:t>
            </w:r>
          </w:p>
          <w:p w:rsidR="00B86CBE" w:rsidP="00712D85" w:rsidRDefault="00B86CBE" w14:paraId="1791E98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6803D0" w:rsidP="000351FF" w:rsidRDefault="00B86CBE" w14:paraId="411F56E6" w14:textId="6E2E86E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8.5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3F5F67" w:rsidR="003F5F67" w:rsidP="003F5F67" w:rsidRDefault="003F5F67" w14:paraId="5363A8CB" w14:textId="080F4F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3D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CCG and the Regional Team Funding.</w:t>
            </w:r>
            <w:r w:rsidR="00B248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£5,000 to support implementation of GPCPCS has been received and is being used to </w:t>
            </w:r>
            <w:r w:rsidR="00E42E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fund Chris and Sibby, along with our share of </w:t>
            </w:r>
            <w:r w:rsidR="00D656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£92,000 which Jackie is invoicing the CCG monthly for, this funding has to be used before the end of March.</w:t>
            </w:r>
          </w:p>
          <w:p w:rsidRPr="003F5F67" w:rsidR="003F5F67" w:rsidP="003F5F67" w:rsidRDefault="003F5F67" w14:paraId="314F4EC9" w14:textId="4E6F34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3D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Community Pharmacy Local Incentive Scheme</w:t>
            </w:r>
            <w:r w:rsidRPr="006803D0" w:rsidR="001C7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1C70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Only three contractors have claimed, it was agreed that a reminder be sent out and that if Contractors can demonstrate they have made every effort to meet with their GP </w:t>
            </w:r>
            <w:r w:rsidR="00C22E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 not been able to they can still claim.</w:t>
            </w:r>
            <w:r w:rsidR="002E44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Jackie to ask what will happen if we underspend on the incentive scheme.</w:t>
            </w:r>
          </w:p>
          <w:p w:rsidRPr="003F5F67" w:rsidR="003F5F67" w:rsidP="003F5F67" w:rsidRDefault="003F5F67" w14:paraId="4A8E4318" w14:textId="31CDBF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3D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Videos</w:t>
            </w:r>
            <w:r w:rsidRPr="006803D0" w:rsidR="00A62733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A627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Jackie E updated the committee on progress with these and </w:t>
            </w:r>
            <w:r w:rsidR="007024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sought agreement on the topics they should cover</w:t>
            </w:r>
            <w:r w:rsidR="003C1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she will share with ARCH.</w:t>
            </w:r>
          </w:p>
          <w:p w:rsidRPr="003F5F67" w:rsidR="003F5F67" w:rsidP="003F5F67" w:rsidRDefault="003F5F67" w14:paraId="4EB0D3E6" w14:textId="16CA53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5F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Promotion of community pharmacy </w:t>
            </w:r>
          </w:p>
          <w:p w:rsidRPr="003F5F67" w:rsidR="003F5F67" w:rsidP="003F5F67" w:rsidRDefault="003F5F67" w14:paraId="70BDF2C5" w14:textId="6E9AE5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3D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LPN funding</w:t>
            </w:r>
            <w:r w:rsidR="003719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£25,000 available and Sam is developing a suite of options</w:t>
            </w:r>
            <w:r w:rsidR="005863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will be shared when available.</w:t>
            </w:r>
          </w:p>
          <w:p w:rsidRPr="003F5F67" w:rsidR="00FB5627" w:rsidP="003F5F67" w:rsidRDefault="003F5F67" w14:paraId="6A55995B" w14:textId="6C6369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CBE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Trust funding for DMS &amp; SCS</w:t>
            </w:r>
            <w:r w:rsidRPr="003F5F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(RDH) – PAPER K</w:t>
            </w:r>
          </w:p>
        </w:tc>
      </w:tr>
      <w:tr w:rsidRPr="00035245" w:rsidR="00712D85" w:rsidTr="00A4477B" w14:paraId="7CEA722C" w14:textId="77777777">
        <w:trPr>
          <w:trHeight w:val="32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4D0413DE" w14:textId="2871C1C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307B0C8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712D85" w:rsidRDefault="007A49EA" w14:paraId="7B9C91EC" w14:textId="0142949D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New items</w:t>
            </w:r>
          </w:p>
        </w:tc>
      </w:tr>
      <w:bookmarkEnd w:id="4"/>
      <w:tr w:rsidRPr="00035245" w:rsidR="00712D85" w:rsidTr="00D62F78" w14:paraId="5148E613" w14:textId="77777777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="00712D85" w:rsidP="00712D85" w:rsidRDefault="00712D85" w14:paraId="0EAF92BC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Pr="00035245" w:rsidR="00422C45" w:rsidP="00712D85" w:rsidRDefault="00422C45" w14:paraId="492B094E" w14:textId="7CD83D2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8B33EA" w:rsidP="00712D85" w:rsidRDefault="000351FF" w14:paraId="37F26CC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9.1</w:t>
            </w:r>
          </w:p>
          <w:p w:rsidR="000351FF" w:rsidP="00712D85" w:rsidRDefault="000351FF" w14:paraId="13075AC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9.2</w:t>
            </w:r>
          </w:p>
          <w:p w:rsidR="000351FF" w:rsidP="00712D85" w:rsidRDefault="000351FF" w14:paraId="5F16887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0351FF" w:rsidP="00712D85" w:rsidRDefault="000351FF" w14:paraId="35D95B4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9.3</w:t>
            </w:r>
          </w:p>
          <w:p w:rsidR="000351FF" w:rsidP="00712D85" w:rsidRDefault="000351FF" w14:paraId="396EFB7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9.4</w:t>
            </w:r>
          </w:p>
          <w:p w:rsidR="000351FF" w:rsidP="00712D85" w:rsidRDefault="000351FF" w14:paraId="24D6771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0351FF" w:rsidP="00712D85" w:rsidRDefault="000351FF" w14:paraId="4041A15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9.5</w:t>
            </w:r>
          </w:p>
          <w:p w:rsidR="00AB314A" w:rsidP="00712D85" w:rsidRDefault="00AB314A" w14:paraId="4B3DF06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15AB8AD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6491C69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0DA9253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0D44092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9.6</w:t>
            </w:r>
          </w:p>
          <w:p w:rsidR="00AB314A" w:rsidP="00712D85" w:rsidRDefault="00AB314A" w14:paraId="2C66989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6114336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6734F67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9.7</w:t>
            </w:r>
          </w:p>
          <w:p w:rsidR="00AB314A" w:rsidP="00712D85" w:rsidRDefault="00AB314A" w14:paraId="3019961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9.8</w:t>
            </w:r>
          </w:p>
          <w:p w:rsidR="00AB314A" w:rsidP="00712D85" w:rsidRDefault="00AB314A" w14:paraId="565A17F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713A339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B314A" w:rsidP="00712D85" w:rsidRDefault="00AB314A" w14:paraId="080F19F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AB314A" w:rsidP="00712D85" w:rsidRDefault="00AB314A" w14:paraId="633D1EEA" w14:textId="76F595A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9.9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7A49EA" w:rsidR="007A49EA" w:rsidP="007A49EA" w:rsidRDefault="007A49EA" w14:paraId="63CCEAB9" w14:textId="0CAA4AE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CPCS</w:t>
            </w:r>
            <w:r w:rsidRPr="007A49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IT licence funding deadline</w:t>
            </w:r>
            <w:r w:rsidR="00E056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Already covered.</w:t>
            </w:r>
          </w:p>
          <w:p w:rsidRPr="007A49EA" w:rsidR="007A49EA" w:rsidP="007A49EA" w:rsidRDefault="007A49EA" w14:paraId="4755B3C4" w14:textId="43F5716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Support for Ukraine</w:t>
            </w:r>
            <w:r w:rsidRPr="007A49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PAPER G</w:t>
            </w:r>
            <w:r w:rsidR="00E056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It was agreed that the best way to support Ukraine is to either send cash or to stick to the formal list of what is needed.</w:t>
            </w:r>
          </w:p>
          <w:p w:rsidRPr="007A49EA" w:rsidR="007A49EA" w:rsidP="007A49EA" w:rsidRDefault="007A49EA" w14:paraId="3DDE4A02" w14:textId="14ABD2A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Patient Safety</w:t>
            </w:r>
            <w:r w:rsidR="00E056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Nothing to report.</w:t>
            </w:r>
          </w:p>
          <w:p w:rsidRPr="007A49EA" w:rsidR="007A49EA" w:rsidP="007A49EA" w:rsidRDefault="007A49EA" w14:paraId="13CA0678" w14:textId="1EBCB0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PQS update</w:t>
            </w:r>
            <w:r w:rsidRPr="00AB314A" w:rsidR="00E056C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6451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Jackie has not had an updated lost but hopes all Contractors submitted their claims</w:t>
            </w:r>
          </w:p>
          <w:p w:rsidRPr="007A49EA" w:rsidR="007A49EA" w:rsidP="007A49EA" w:rsidRDefault="007A49EA" w14:paraId="4866F7F8" w14:textId="2D692CF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Derby City Sexual health, needle exchange, supervised consumption update</w:t>
            </w:r>
            <w:r w:rsidR="00097E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Andrea reported that supply of Meloxalone has been added to the service and confirmed </w:t>
            </w:r>
            <w:r w:rsidR="00B90C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</w:t>
            </w:r>
            <w:r w:rsidR="00097E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additional funding for this.</w:t>
            </w:r>
            <w:r w:rsidR="00E175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Majority of committee members had signed and returned their contracts, a reminder for all Contractors to </w:t>
            </w:r>
            <w:r w:rsidR="00CD5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claim to be included in the newsletter.</w:t>
            </w:r>
          </w:p>
          <w:p w:rsidRPr="007A49EA" w:rsidR="007A49EA" w:rsidP="007A49EA" w:rsidRDefault="007A49EA" w14:paraId="3143BEC9" w14:textId="47D5810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PNA</w:t>
            </w:r>
            <w:r w:rsidRPr="00AB314A" w:rsidR="00F1700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F170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Last meeting had been cancelled and Jackie has concerns about the robustness of the PNA and will write to Chris McManus to ask for a copy of the draft document.</w:t>
            </w:r>
          </w:p>
          <w:p w:rsidRPr="007A49EA" w:rsidR="007A49EA" w:rsidP="007A49EA" w:rsidRDefault="007A49EA" w14:paraId="0EFAE8C2" w14:textId="64C4BE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Panoramic study</w:t>
            </w:r>
            <w:r w:rsidRPr="007A49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PAPER E</w:t>
            </w:r>
            <w:r w:rsidR="00B90C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Shared for information </w:t>
            </w:r>
          </w:p>
          <w:p w:rsidRPr="007A49EA" w:rsidR="007A49EA" w:rsidP="007A49EA" w:rsidRDefault="007A49EA" w14:paraId="4AC015BF" w14:textId="6AD186A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Outlook 365 LPC emails</w:t>
            </w:r>
            <w:r w:rsidRPr="00AB314A" w:rsidR="00B90CB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D27E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23B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Tania reported that PSNC do not recommend using drop box and</w:t>
            </w:r>
            <w:r w:rsidR="002204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our current email provider is not </w:t>
            </w:r>
            <w:r w:rsidR="00537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brilliant,</w:t>
            </w:r>
            <w:r w:rsidR="002204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she recommends Officers and employees move across to </w:t>
            </w:r>
            <w:r w:rsidR="00645B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Outlook 365 which includes a document sharing facility.</w:t>
            </w:r>
          </w:p>
          <w:p w:rsidRPr="00035245" w:rsidR="006F2E32" w:rsidP="007A49EA" w:rsidRDefault="007A49EA" w14:paraId="3AD7E587" w14:textId="03273A3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14A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Inclisiran</w:t>
            </w:r>
            <w:r w:rsidRPr="00AB314A" w:rsidR="00645B0D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 w:rsidR="00454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Royal Derby Hospital want Community Pharmacists to administer</w:t>
            </w:r>
            <w:r w:rsidR="00336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second doses of Inclisiran, patients have been mapped </w:t>
            </w:r>
            <w:r w:rsidR="00533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using their postcodes </w:t>
            </w:r>
            <w:r w:rsidR="00533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and Contractors local to them will be invited to submit expressions of interest for the service.</w:t>
            </w:r>
          </w:p>
        </w:tc>
      </w:tr>
      <w:tr w:rsidRPr="00035245" w:rsidR="00712D85" w:rsidTr="00A4477B" w14:paraId="410C3613" w14:textId="77777777">
        <w:trPr>
          <w:trHeight w:val="33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0CF13599" w14:textId="3702876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1CA1E5E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FE1AA1" w:rsidRDefault="00DE203F" w14:paraId="09FCC487" w14:textId="3EE6864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Service Delivery</w:t>
            </w:r>
          </w:p>
        </w:tc>
      </w:tr>
      <w:tr w:rsidRPr="00035245" w:rsidR="00712D85" w:rsidTr="00D62F78" w14:paraId="05115A40" w14:textId="77777777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6A3B9396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1A7F24" w:rsidP="00712D85" w:rsidRDefault="001A7F24" w14:paraId="0A99CCB8" w14:textId="4E5A3B7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DE65E3" w:rsidP="00DE203F" w:rsidRDefault="00DE65E3" w14:paraId="5FFF7731" w14:textId="1C397D2F">
            <w:pPr>
              <w:tabs>
                <w:tab w:val="left" w:pos="1196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shared </w:t>
            </w:r>
            <w:r w:rsidR="007E49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following national data for interest</w:t>
            </w:r>
          </w:p>
          <w:p w:rsidRPr="00035245" w:rsidR="00FC0F98" w:rsidP="0078433F" w:rsidRDefault="00DE203F" w14:paraId="494F5F8C" w14:textId="15FA83B2">
            <w:pPr>
              <w:tabs>
                <w:tab w:val="left" w:pos="1196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20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DMS</w:t>
            </w:r>
            <w:r w:rsidR="00784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DE20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NHS CPCS (111, GP and pilots for ED/UTC)</w:t>
            </w:r>
            <w:r w:rsidR="00784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DE20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NMS</w:t>
            </w:r>
            <w:r w:rsidR="00784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DE20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NHS Blood Pressure Checks Service</w:t>
            </w:r>
            <w:r w:rsidR="00784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DE20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Smoking Cessation from Secondary Care</w:t>
            </w:r>
            <w:r w:rsidR="002E7C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11 contractors have signed up.</w:t>
            </w:r>
          </w:p>
        </w:tc>
      </w:tr>
      <w:tr w:rsidRPr="00035245" w:rsidR="00712D85" w:rsidTr="00D62F78" w14:paraId="4FC41F06" w14:textId="77777777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74AF4FCD" w14:textId="57A3AFA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049550B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812AB1" w:rsidRDefault="006A48A5" w14:paraId="6F45CC26" w14:textId="32B2C969">
            <w:pPr>
              <w:suppressAutoHyphens w:val="0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JUCD IPMO</w:t>
            </w:r>
          </w:p>
        </w:tc>
      </w:tr>
      <w:tr w:rsidRPr="00035245" w:rsidR="00712D85" w:rsidTr="00AD47C1" w14:paraId="1645A5DC" w14:textId="77777777">
        <w:trPr>
          <w:trHeight w:val="112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31E7050B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C54971" w:rsidP="00712D85" w:rsidRDefault="00B263BA" w14:paraId="4757917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11.1</w:t>
            </w:r>
          </w:p>
          <w:p w:rsidR="00B263BA" w:rsidP="00712D85" w:rsidRDefault="00B263BA" w14:paraId="29BE8AE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11.2</w:t>
            </w:r>
          </w:p>
          <w:p w:rsidR="00B263BA" w:rsidP="00712D85" w:rsidRDefault="00B263BA" w14:paraId="01B0C84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263BA" w:rsidP="00712D85" w:rsidRDefault="00B263BA" w14:paraId="0D12C3D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263BA" w:rsidP="00712D85" w:rsidRDefault="00B263BA" w14:paraId="42A2C87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11.3</w:t>
            </w:r>
          </w:p>
          <w:p w:rsidRPr="00667B2F" w:rsidR="00B263BA" w:rsidP="00712D85" w:rsidRDefault="00B263BA" w14:paraId="6840C604" w14:textId="75E546E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11.4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6A48A5" w:rsidR="006A48A5" w:rsidP="006A48A5" w:rsidRDefault="006A48A5" w14:paraId="64E5D593" w14:textId="389F0AD0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48A5">
              <w:rPr>
                <w:rFonts w:asciiTheme="minorHAnsi" w:hAnsiTheme="minorHAnsi" w:cstheme="minorHAnsi"/>
                <w:sz w:val="22"/>
                <w:szCs w:val="22"/>
              </w:rPr>
              <w:t>Safety and quality</w:t>
            </w:r>
            <w:r w:rsidR="00D9032B">
              <w:rPr>
                <w:rFonts w:asciiTheme="minorHAnsi" w:hAnsiTheme="minorHAnsi" w:cstheme="minorHAnsi"/>
                <w:sz w:val="22"/>
                <w:szCs w:val="22"/>
              </w:rPr>
              <w:t>. No meeting since October</w:t>
            </w:r>
          </w:p>
          <w:p w:rsidRPr="006A48A5" w:rsidR="006A48A5" w:rsidP="006A48A5" w:rsidRDefault="006A48A5" w14:paraId="603F581E" w14:textId="45ADD3B1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48A5">
              <w:rPr>
                <w:rFonts w:asciiTheme="minorHAnsi" w:hAnsiTheme="minorHAnsi" w:cstheme="minorHAnsi"/>
                <w:sz w:val="22"/>
                <w:szCs w:val="22"/>
              </w:rPr>
              <w:t>Effective Interventions</w:t>
            </w:r>
            <w:r w:rsidR="00D9032B">
              <w:rPr>
                <w:rFonts w:asciiTheme="minorHAnsi" w:hAnsiTheme="minorHAnsi" w:cstheme="minorHAnsi"/>
                <w:sz w:val="22"/>
                <w:szCs w:val="22"/>
              </w:rPr>
              <w:t xml:space="preserve">. Tania will be taking </w:t>
            </w:r>
            <w:r w:rsidR="001B7CAA">
              <w:rPr>
                <w:rFonts w:asciiTheme="minorHAnsi" w:hAnsiTheme="minorHAnsi" w:cstheme="minorHAnsi"/>
                <w:sz w:val="22"/>
                <w:szCs w:val="22"/>
              </w:rPr>
              <w:t>Jackie’s</w:t>
            </w:r>
            <w:r w:rsidR="00D9032B">
              <w:rPr>
                <w:rFonts w:asciiTheme="minorHAnsi" w:hAnsiTheme="minorHAnsi" w:cstheme="minorHAnsi"/>
                <w:sz w:val="22"/>
                <w:szCs w:val="22"/>
              </w:rPr>
              <w:t xml:space="preserve"> place on this group.</w:t>
            </w:r>
            <w:r w:rsidR="00A739A5">
              <w:rPr>
                <w:rFonts w:asciiTheme="minorHAnsi" w:hAnsiTheme="minorHAnsi" w:cstheme="minorHAnsi"/>
                <w:sz w:val="22"/>
                <w:szCs w:val="22"/>
              </w:rPr>
              <w:t xml:space="preserve"> Anna Braithwaite is leaving her role of Chief Pharmacist at DCHU and </w:t>
            </w:r>
            <w:r w:rsidR="00E26C0A">
              <w:rPr>
                <w:rFonts w:asciiTheme="minorHAnsi" w:hAnsiTheme="minorHAnsi" w:cstheme="minorHAnsi"/>
                <w:sz w:val="22"/>
                <w:szCs w:val="22"/>
              </w:rPr>
              <w:t xml:space="preserve">Kate Needham is her replacement. </w:t>
            </w:r>
          </w:p>
          <w:p w:rsidRPr="006A48A5" w:rsidR="006A48A5" w:rsidP="006A48A5" w:rsidRDefault="006A48A5" w14:paraId="7924706E" w14:textId="0D6BF5AF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48A5">
              <w:rPr>
                <w:rFonts w:asciiTheme="minorHAnsi" w:hAnsiTheme="minorHAnsi" w:cstheme="minorHAnsi"/>
                <w:sz w:val="22"/>
                <w:szCs w:val="22"/>
              </w:rPr>
              <w:t>Workforce</w:t>
            </w:r>
            <w:r w:rsidR="00E26C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16116">
              <w:rPr>
                <w:rFonts w:asciiTheme="minorHAnsi" w:hAnsiTheme="minorHAnsi" w:cstheme="minorHAnsi"/>
                <w:sz w:val="22"/>
                <w:szCs w:val="22"/>
              </w:rPr>
              <w:t>Jackie to share Gail Halls video.</w:t>
            </w:r>
          </w:p>
          <w:p w:rsidRPr="00357DE8" w:rsidR="0045448C" w:rsidP="006A48A5" w:rsidRDefault="006A48A5" w14:paraId="17F96557" w14:textId="486E9B6A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48A5">
              <w:rPr>
                <w:rFonts w:asciiTheme="minorHAnsi" w:hAnsiTheme="minorHAnsi" w:cstheme="minorHAnsi"/>
                <w:sz w:val="22"/>
                <w:szCs w:val="22"/>
              </w:rPr>
              <w:t>Medicines Value</w:t>
            </w:r>
            <w:r w:rsidR="001B7CAA">
              <w:rPr>
                <w:rFonts w:asciiTheme="minorHAnsi" w:hAnsiTheme="minorHAnsi" w:cstheme="minorHAnsi"/>
                <w:sz w:val="22"/>
                <w:szCs w:val="22"/>
              </w:rPr>
              <w:t>. Last met in January.</w:t>
            </w:r>
          </w:p>
        </w:tc>
      </w:tr>
      <w:tr w:rsidRPr="00035245" w:rsidR="00712D85" w:rsidTr="00D62F78" w14:paraId="4439C768" w14:textId="77777777">
        <w:trPr>
          <w:trHeight w:val="3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08F8A505" w14:textId="7F07FA4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45DF57D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1D3743" w:rsidR="00712D85" w:rsidP="00712D85" w:rsidRDefault="005D0E79" w14:paraId="243A3863" w14:textId="35EC24B9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GP Referral to CPCS</w:t>
            </w:r>
          </w:p>
        </w:tc>
      </w:tr>
      <w:tr w:rsidRPr="00035245" w:rsidR="00712D85" w:rsidTr="00D62F78" w14:paraId="02FE1D28" w14:textId="77777777">
        <w:trPr>
          <w:trHeight w:val="55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77A3B5AC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5E7D7FF8" w14:textId="22C0FDF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B263BA" w:rsidRDefault="00734148" w14:paraId="0FA329EF" w14:textId="6323D93D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Chris updated the meeting on progress with this project</w:t>
            </w:r>
            <w:r w:rsidR="002E36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outlining that one size does not fit all and that she has categorised the practices she is working with to enable her to prioritise her workload.</w:t>
            </w:r>
            <w:r w:rsidR="00EF6B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There are now 33 practices live with 1500 referrals.</w:t>
            </w:r>
            <w:r w:rsidR="00EC7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 focus of the newly recruited PCC staff will be on GP engagement </w:t>
            </w:r>
            <w:r w:rsidR="00C049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Chris and Sibby will continue their support of both GP’s and Community Pharmacists.</w:t>
            </w:r>
            <w:r w:rsidR="002005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F24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event to share best practice is being planned.  If anyone has any problems with CPCS please let either Chris or Sibby know.</w:t>
            </w:r>
          </w:p>
        </w:tc>
      </w:tr>
      <w:tr w:rsidRPr="00035245" w:rsidR="00712D85" w:rsidTr="00A5648C" w14:paraId="273D7493" w14:textId="77777777">
        <w:trPr>
          <w:trHeight w:val="405" w:hRule="exact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69B13E61" w14:textId="0FFCC51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13.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4FB2F31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712D85" w:rsidRDefault="00761F92" w14:paraId="1F241DB6" w14:textId="0B0D0190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61F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Extended Care service update and agree next steps</w:t>
            </w:r>
          </w:p>
        </w:tc>
      </w:tr>
      <w:tr w:rsidRPr="00035245" w:rsidR="00712D85" w:rsidTr="00FA78E1" w14:paraId="31244054" w14:textId="77777777">
        <w:trPr>
          <w:trHeight w:val="126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7BADEDA3" w14:textId="77777777">
            <w:pPr>
              <w:keepLines/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E1503C" w:rsidP="00712D85" w:rsidRDefault="00BE7028" w14:paraId="406E83D0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13.1</w:t>
            </w:r>
          </w:p>
          <w:p w:rsidR="00BE7028" w:rsidP="00712D85" w:rsidRDefault="00BE7028" w14:paraId="6A8DED08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4C735F87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75A6D677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3F9FFE63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267544B5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6530DC91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11286A41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13.2</w:t>
            </w:r>
          </w:p>
          <w:p w:rsidR="00BE7028" w:rsidP="00712D85" w:rsidRDefault="00BE7028" w14:paraId="2CACC303" w14:textId="77777777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BE7028" w:rsidP="00712D85" w:rsidRDefault="00BE7028" w14:paraId="5A8275EE" w14:textId="3EADD93D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13.3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CA7651" w:rsidP="00712D85" w:rsidRDefault="00755B2B" w14:paraId="60B362DC" w14:textId="0EB652D6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has been resistance to the reintroduction of this scheme because of </w:t>
            </w:r>
            <w:r w:rsidR="007575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antimicrobial concerns.  Both the SLA and PGD have been extended to the end of May</w:t>
            </w:r>
            <w:r w:rsidR="00865D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if a pharmacist from an existing </w:t>
            </w:r>
            <w:r w:rsidR="00BF5C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provider of the service </w:t>
            </w:r>
            <w:r w:rsidR="00B263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leaves,</w:t>
            </w:r>
            <w:r w:rsidR="00BF5C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then their replacement can be trained and continue provision but no new contractors can sign up.</w:t>
            </w:r>
            <w:r w:rsidR="002E4E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It has been agreed nationally that</w:t>
            </w:r>
            <w:r w:rsidR="002520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any antibiotic PGD’s patients must be reviewed within seven days (can be reviewed by a staff member)</w:t>
            </w:r>
            <w:r w:rsidR="006072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0720E" w:rsidP="00712D85" w:rsidRDefault="0060720E" w14:paraId="7DF4166C" w14:textId="77777777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Ear service should be returning</w:t>
            </w:r>
            <w:r w:rsidR="008F5C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refresher training will be available service providers (only three per PCN area)</w:t>
            </w:r>
            <w:r w:rsidR="000149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Pr="00035245" w:rsidR="00014995" w:rsidP="00712D85" w:rsidRDefault="00014995" w14:paraId="59F32511" w14:textId="7151D82B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Some of the additional funding received from the CCG is to be used for clinical training and Lindsey has been liaising with Keel University</w:t>
            </w:r>
            <w:r w:rsidR="00C46E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After discussion it was agreed that Tania, Lindsey and Katherine would take this training forward.</w:t>
            </w:r>
          </w:p>
        </w:tc>
      </w:tr>
      <w:tr w:rsidRPr="00035245" w:rsidR="00712D85" w:rsidTr="00D62F78" w14:paraId="36EB2562" w14:textId="77777777">
        <w:trPr>
          <w:trHeight w:val="38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574D4CC8" w14:textId="2C7E6E1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14.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4B876A86" w14:textId="77777777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4F7669" w:rsidR="00712D85" w:rsidP="004F7669" w:rsidRDefault="008944B4" w14:paraId="250E76AA" w14:textId="0D94ABA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944B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COVID and flu vaccination programme update</w:t>
            </w:r>
          </w:p>
        </w:tc>
      </w:tr>
      <w:tr w:rsidRPr="00035245" w:rsidR="00712D85" w:rsidTr="00675CE1" w14:paraId="7F500A3A" w14:textId="77777777">
        <w:trPr>
          <w:trHeight w:val="31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3688FA34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712D85" w:rsidP="00712D85" w:rsidRDefault="00BE7028" w14:paraId="0BDBC2E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14.1</w:t>
            </w:r>
          </w:p>
          <w:p w:rsidR="00BE7028" w:rsidP="00712D85" w:rsidRDefault="00BE7028" w14:paraId="2DCF5BA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1CE647A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BE7028" w:rsidP="00712D85" w:rsidRDefault="00BE7028" w14:paraId="481FC0F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14,2</w:t>
            </w:r>
          </w:p>
          <w:p w:rsidR="00C66A41" w:rsidP="00712D85" w:rsidRDefault="00C66A41" w14:paraId="5254E6C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C66A41" w:rsidP="00712D85" w:rsidRDefault="00C66A41" w14:paraId="688C35F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C66A41" w:rsidP="00712D85" w:rsidRDefault="00C66A41" w14:paraId="3FF375AE" w14:textId="6EC7B9A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14.3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712D85" w:rsidP="00712D85" w:rsidRDefault="0008002A" w14:paraId="53B04DF8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LES sent out</w:t>
            </w:r>
            <w:r w:rsidR="00985B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300 Contractors across the Midlands needs signing and returning quickly if provision is continuing.</w:t>
            </w:r>
            <w:r w:rsidR="003B72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 PGD will be updated and will follow.</w:t>
            </w:r>
          </w:p>
          <w:p w:rsidR="00E12E16" w:rsidP="00712D85" w:rsidRDefault="00D24261" w14:paraId="4113F4CF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Lindsey asked if the Safeguarding lead at CRH remains on call for contractors</w:t>
            </w:r>
            <w:r w:rsidR="00597A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she has been unable to make contact and is not able to complete her check list until this </w:t>
            </w:r>
            <w:r w:rsidR="00E24C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confirmed, Jackie to chase.</w:t>
            </w:r>
          </w:p>
          <w:p w:rsidRPr="00035245" w:rsidR="00E24CEE" w:rsidP="00712D85" w:rsidRDefault="00E24CEE" w14:paraId="79F6776A" w14:textId="6BDECFBF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Invoices. Issues remain with Contractors not being paid for invoices </w:t>
            </w:r>
            <w:r w:rsidR="004804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submitted, Jackie to take forward.</w:t>
            </w:r>
          </w:p>
        </w:tc>
      </w:tr>
      <w:tr w:rsidRPr="00035245" w:rsidR="00712D85" w:rsidTr="00881919" w14:paraId="738E2847" w14:textId="77777777">
        <w:trPr>
          <w:trHeight w:val="35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7E8E5DFE" w14:textId="141E9E0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36B8D37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712D85" w:rsidRDefault="006272B3" w14:paraId="6B95F969" w14:textId="2DF8C84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Updates</w:t>
            </w:r>
          </w:p>
        </w:tc>
      </w:tr>
      <w:tr w:rsidRPr="00035245" w:rsidR="00712D85" w:rsidTr="0008587B" w14:paraId="6E1458A1" w14:textId="77777777">
        <w:trPr>
          <w:trHeight w:val="25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2FBEA628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2B5A34" w:rsidP="00665AEF" w:rsidRDefault="002B5A34" w14:paraId="28507C97" w14:textId="36362EB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15.1</w:t>
            </w:r>
          </w:p>
          <w:p w:rsidR="002B5A34" w:rsidP="00665AEF" w:rsidRDefault="002B5A34" w14:paraId="50743CE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2B5A34" w:rsidP="00665AEF" w:rsidRDefault="002B5A34" w14:paraId="7E30343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15.2</w:t>
            </w:r>
          </w:p>
          <w:p w:rsidR="001C7FA2" w:rsidP="00665AEF" w:rsidRDefault="001C7FA2" w14:paraId="7D4225F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C7FA2" w:rsidP="00665AEF" w:rsidRDefault="001C7FA2" w14:paraId="117ADDD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C7FA2" w:rsidP="00665AEF" w:rsidRDefault="001C7FA2" w14:paraId="5B7FB76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15.3</w:t>
            </w:r>
          </w:p>
          <w:p w:rsidR="001C7FA2" w:rsidP="00665AEF" w:rsidRDefault="001C7FA2" w14:paraId="2EF3F87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C7FA2" w:rsidP="00665AEF" w:rsidRDefault="001C7FA2" w14:paraId="2CC075F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15.4</w:t>
            </w:r>
          </w:p>
          <w:p w:rsidR="001C7FA2" w:rsidP="00665AEF" w:rsidRDefault="001C7FA2" w14:paraId="6DF70EB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C7FA2" w:rsidP="00665AEF" w:rsidRDefault="001C7FA2" w14:paraId="4152184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1C7FA2" w:rsidP="00665AEF" w:rsidRDefault="001C7FA2" w14:paraId="44601B7B" w14:textId="7AD89A5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1C7FA2" w:rsidP="00D65177" w:rsidRDefault="001C7FA2" w14:paraId="3FF91F67" w14:textId="2100BC5D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2B5A34" w:rsidP="002B5A34" w:rsidRDefault="00D5547D" w14:paraId="5F9E976E" w14:textId="3A0E2503">
            <w:pPr>
              <w:suppressAutoHyphens w:val="0"/>
              <w:spacing w:line="259" w:lineRule="auto"/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</w:pPr>
            <w:r w:rsidRPr="001C7FA2">
              <w:rPr>
                <w:rFonts w:ascii="Calibri" w:hAnsi="Calibri" w:eastAsia="Calibri" w:cs="Times New Roman"/>
                <w:color w:val="auto"/>
                <w:sz w:val="22"/>
                <w:szCs w:val="22"/>
                <w:u w:val="single"/>
                <w:lang w:eastAsia="en-US"/>
              </w:rPr>
              <w:lastRenderedPageBreak/>
              <w:t>Glossop pharmacies</w:t>
            </w:r>
            <w:r w:rsidRPr="00D5547D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aligned to JUCD</w:t>
            </w:r>
            <w:r w:rsidR="006272B3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.</w:t>
            </w:r>
            <w:r w:rsidR="007C27C8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LPC and CCG continue to support the 7 </w:t>
            </w:r>
            <w:r w:rsidR="002B5A34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p</w:t>
            </w:r>
            <w:r w:rsidR="007C27C8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harmacies moving across</w:t>
            </w:r>
            <w:r w:rsidR="002B630D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, as a PCN, </w:t>
            </w:r>
            <w:r w:rsidR="007C27C8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to Derbyshire in July.</w:t>
            </w:r>
          </w:p>
          <w:p w:rsidR="002B5A34" w:rsidP="002B5A34" w:rsidRDefault="00D5547D" w14:paraId="26C0FF0F" w14:textId="4BAEA44E">
            <w:pPr>
              <w:suppressAutoHyphens w:val="0"/>
              <w:spacing w:line="259" w:lineRule="auto"/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</w:pPr>
            <w:r w:rsidRPr="001C7FA2">
              <w:rPr>
                <w:rFonts w:ascii="Calibri" w:hAnsi="Calibri" w:eastAsia="Calibri" w:cs="Times New Roman"/>
                <w:color w:val="auto"/>
                <w:sz w:val="22"/>
                <w:szCs w:val="22"/>
                <w:u w:val="single"/>
                <w:lang w:eastAsia="en-US"/>
              </w:rPr>
              <w:t>Connected Pharmacy Programme</w:t>
            </w:r>
            <w:r w:rsidRPr="00D5547D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next steps</w:t>
            </w:r>
            <w:r w:rsidR="002B630D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. Derbyshire sessions have </w:t>
            </w:r>
            <w:r w:rsidR="000653CF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finished, consideration being given to maintaining and developing further.</w:t>
            </w:r>
          </w:p>
          <w:p w:rsidRPr="00D5547D" w:rsidR="00D5547D" w:rsidP="002B5A34" w:rsidRDefault="00D5547D" w14:paraId="0B29A852" w14:textId="4CC0EC22">
            <w:pPr>
              <w:suppressAutoHyphens w:val="0"/>
              <w:spacing w:line="259" w:lineRule="auto"/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</w:pPr>
            <w:r w:rsidRPr="001C7FA2">
              <w:rPr>
                <w:rFonts w:ascii="Calibri" w:hAnsi="Calibri" w:eastAsia="Calibri" w:cs="Times New Roman"/>
                <w:color w:val="auto"/>
                <w:sz w:val="22"/>
                <w:szCs w:val="22"/>
                <w:u w:val="single"/>
                <w:lang w:eastAsia="en-US"/>
              </w:rPr>
              <w:lastRenderedPageBreak/>
              <w:t>Greener NHS</w:t>
            </w:r>
            <w:r w:rsidRPr="00D5547D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– who is our next Greener Pharmacy of the month? </w:t>
            </w:r>
            <w:r w:rsidR="000653CF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Bal kindly volunteered.</w:t>
            </w:r>
          </w:p>
          <w:p w:rsidRPr="007D7D49" w:rsidR="00780583" w:rsidP="007D7D49" w:rsidRDefault="00D5547D" w14:paraId="53368836" w14:textId="202FBBE8">
            <w:pPr>
              <w:suppressAutoHyphens w:val="0"/>
              <w:spacing w:line="259" w:lineRule="auto"/>
              <w:contextualSpacing/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</w:pPr>
            <w:r w:rsidRPr="00D65177">
              <w:rPr>
                <w:rFonts w:ascii="Calibri" w:hAnsi="Calibri" w:eastAsia="Calibri" w:cs="Times New Roman"/>
                <w:color w:val="auto"/>
                <w:sz w:val="22"/>
                <w:szCs w:val="22"/>
                <w:u w:val="single"/>
                <w:lang w:eastAsia="en-US"/>
              </w:rPr>
              <w:t>MOL</w:t>
            </w:r>
            <w:r w:rsidRPr="00D65177" w:rsidR="000653CF">
              <w:rPr>
                <w:rFonts w:ascii="Calibri" w:hAnsi="Calibri" w:eastAsia="Calibri" w:cs="Times New Roman"/>
                <w:color w:val="auto"/>
                <w:sz w:val="22"/>
                <w:szCs w:val="22"/>
                <w:u w:val="single"/>
                <w:lang w:eastAsia="en-US"/>
              </w:rPr>
              <w:t>.</w:t>
            </w:r>
            <w:r w:rsidR="000653CF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F11D3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They have been struggling with recruitment and retention but the merging of the two </w:t>
            </w:r>
            <w:r w:rsidR="00C66A41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back-office</w:t>
            </w:r>
            <w:r w:rsidR="00FF11D3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systems should help with this.</w:t>
            </w:r>
            <w:r w:rsidR="00FE108E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 Kevin commented that call handlers should</w:t>
            </w:r>
            <w:r w:rsidR="003531F9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 xml:space="preserve"> check if patients are using ERD</w:t>
            </w:r>
            <w:r w:rsidR="00F57B2D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, Darryl agreed to raise at the next meeting</w:t>
            </w:r>
            <w:r w:rsidR="007D7D49">
              <w:rPr>
                <w:rFonts w:ascii="Calibri" w:hAnsi="Calibri" w:eastAsia="Calibri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Pr="00035245" w:rsidR="00712D85" w:rsidTr="0008587B" w14:paraId="60910BC3" w14:textId="77777777">
        <w:trPr>
          <w:trHeight w:val="36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7FBA9BAA" w14:textId="356C930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34F2C39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712D85" w:rsidRDefault="00221B61" w14:paraId="6045606C" w14:textId="09E4B93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21B6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Jackie and Tania handover update and initial learns between Derbyshire LPC and North Staffs &amp; Stoke LPC</w:t>
            </w:r>
          </w:p>
        </w:tc>
      </w:tr>
      <w:tr w:rsidRPr="00035245" w:rsidR="00712D85" w:rsidTr="0051202C" w14:paraId="5399E85C" w14:textId="77777777">
        <w:trPr>
          <w:trHeight w:val="37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352EC00E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5D8AB146" w14:textId="0001483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106B55" w:rsidR="00712D85" w:rsidP="00712D85" w:rsidRDefault="008A52CB" w14:paraId="2CBFC29E" w14:textId="45B38A3C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Tania starts officially on 1</w:t>
            </w:r>
            <w:r w:rsidRPr="008A52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 but has been working alongside Jackie over the past month.  She notes that Derbyshire’s approach </w:t>
            </w:r>
            <w:r w:rsidR="002E6C31">
              <w:rPr>
                <w:rFonts w:asciiTheme="minorHAnsi" w:hAnsiTheme="minorHAnsi" w:cstheme="minorHAnsi"/>
                <w:sz w:val="22"/>
                <w:szCs w:val="22"/>
              </w:rPr>
              <w:t>is more business like with the format of both exec and committee meetings</w:t>
            </w:r>
            <w:r w:rsidR="00A104E6">
              <w:rPr>
                <w:rFonts w:asciiTheme="minorHAnsi" w:hAnsiTheme="minorHAnsi" w:cstheme="minorHAnsi"/>
                <w:sz w:val="22"/>
                <w:szCs w:val="22"/>
              </w:rPr>
              <w:t>, whereas</w:t>
            </w:r>
            <w:r w:rsidR="00F2403A">
              <w:rPr>
                <w:rFonts w:asciiTheme="minorHAnsi" w:hAnsiTheme="minorHAnsi" w:cstheme="minorHAnsi"/>
                <w:sz w:val="22"/>
                <w:szCs w:val="22"/>
              </w:rPr>
              <w:t xml:space="preserve"> Staffs are </w:t>
            </w:r>
            <w:r w:rsidR="00EA7B76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="00F2403A">
              <w:rPr>
                <w:rFonts w:asciiTheme="minorHAnsi" w:hAnsiTheme="minorHAnsi" w:cstheme="minorHAnsi"/>
                <w:sz w:val="22"/>
                <w:szCs w:val="22"/>
              </w:rPr>
              <w:t xml:space="preserve"> in line with PSNC, for example the use of Outlook 3</w:t>
            </w:r>
            <w:r w:rsidR="006C15B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F91E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035245" w:rsidR="00712D85" w:rsidTr="0051202C" w14:paraId="66E451B0" w14:textId="77777777">
        <w:trPr>
          <w:trHeight w:val="41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12ABFC25" w14:textId="47686F9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17.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6AF4C1D9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4B4DA6" w:rsidR="00712D85" w:rsidP="00712D85" w:rsidRDefault="000A380B" w14:paraId="4ABD9AB1" w14:textId="739B805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A38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Performance reviews update</w:t>
            </w:r>
          </w:p>
        </w:tc>
      </w:tr>
      <w:tr w:rsidRPr="00035245" w:rsidR="00712D85" w:rsidTr="00D62F78" w14:paraId="53A5F8D2" w14:textId="77777777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0C82CDE1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FD70C2" w:rsidP="00712D85" w:rsidRDefault="00A104E6" w14:paraId="08B4C1C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17.1</w:t>
            </w:r>
          </w:p>
          <w:p w:rsidR="00A104E6" w:rsidP="00712D85" w:rsidRDefault="00A104E6" w14:paraId="315EB9A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72C91E4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725A49C2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20D2554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0760F69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42D5891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0AC5E19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3E0ACBB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A104E6" w:rsidP="00712D85" w:rsidRDefault="00A104E6" w14:paraId="1120DEE6" w14:textId="044D28BA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17.2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AF79A5" w:rsidP="00712D85" w:rsidRDefault="000A380B" w14:paraId="5EAB5137" w14:textId="6E0F5456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4E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Election of </w:t>
            </w:r>
            <w:r w:rsidRPr="00A104E6" w:rsidR="00EA7B7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Officers</w:t>
            </w:r>
            <w:r w:rsidR="00EA7B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The</w:t>
            </w:r>
            <w:r w:rsidR="00140F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following were proposed and seconded for the forthcoming year.</w:t>
            </w:r>
          </w:p>
          <w:p w:rsidR="00140FAD" w:rsidP="00712D85" w:rsidRDefault="00140FAD" w14:paraId="5468EB06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Chair, Andrea</w:t>
            </w:r>
          </w:p>
          <w:p w:rsidR="00140FAD" w:rsidP="00712D85" w:rsidRDefault="00140FAD" w14:paraId="4788953F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Chair, David E</w:t>
            </w:r>
          </w:p>
          <w:p w:rsidR="00140FAD" w:rsidP="00712D85" w:rsidRDefault="00140FAD" w14:paraId="592F3E47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Treasurer, Darryl</w:t>
            </w:r>
          </w:p>
          <w:p w:rsidR="00140FAD" w:rsidP="00712D85" w:rsidRDefault="00140FAD" w14:paraId="3BB64641" w14:textId="34828DB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Audit Committee</w:t>
            </w:r>
            <w:r w:rsidR="006266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Chair, Treasurer, Jackie E &amp; Lindsey </w:t>
            </w:r>
          </w:p>
          <w:p w:rsidR="00626697" w:rsidP="00712D85" w:rsidRDefault="00626697" w14:paraId="45E93329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Governance Committee, Kevin, Ben &amp; Matt</w:t>
            </w:r>
          </w:p>
          <w:p w:rsidR="00626697" w:rsidP="00712D85" w:rsidRDefault="00E37854" w14:paraId="43B53315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Communication subgroup, Lindsey &amp; Jackie E</w:t>
            </w:r>
          </w:p>
          <w:p w:rsidR="00E37854" w:rsidP="00712D85" w:rsidRDefault="00E37854" w14:paraId="4A085A0B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A104E6" w:rsidR="00E37854" w:rsidP="00712D85" w:rsidRDefault="00E37854" w14:paraId="496D0212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A104E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Employed staff performance review.</w:t>
            </w:r>
          </w:p>
          <w:p w:rsidR="00E37854" w:rsidP="00712D85" w:rsidRDefault="004F56C5" w14:paraId="3513CCD6" w14:textId="4AC06F3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Katherine, Jackie and Chris were asked to leave the meeting for this item.</w:t>
            </w:r>
          </w:p>
        </w:tc>
      </w:tr>
      <w:tr w:rsidRPr="00035245" w:rsidR="00712D85" w:rsidTr="0051202C" w14:paraId="4CFE1EDD" w14:textId="77777777">
        <w:trPr>
          <w:trHeight w:val="3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0BA50EC1" w14:textId="1B24DE6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18.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5633C7C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4B4DA6" w:rsidR="00712D85" w:rsidP="00712D85" w:rsidRDefault="00220338" w14:paraId="1B84B41B" w14:textId="3266EDD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203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Treasurer's report and budget for 2022/23</w:t>
            </w:r>
          </w:p>
        </w:tc>
      </w:tr>
      <w:tr w:rsidRPr="00035245" w:rsidR="00712D85" w:rsidTr="00B60FED" w14:paraId="208FBEEF" w14:textId="77777777">
        <w:trPr>
          <w:trHeight w:val="672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1A8FD987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54340F" w:rsidP="00712D85" w:rsidRDefault="00A104E6" w14:paraId="71AF102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18.1</w:t>
            </w:r>
          </w:p>
          <w:p w:rsidR="00A104E6" w:rsidP="00712D85" w:rsidRDefault="00A104E6" w14:paraId="2E7AD3E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49E2CAFF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393024A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32F8D6C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18.2</w:t>
            </w:r>
          </w:p>
          <w:p w:rsidR="00A104E6" w:rsidP="00712D85" w:rsidRDefault="00A104E6" w14:paraId="530BABD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51CAB23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18.3</w:t>
            </w:r>
          </w:p>
          <w:p w:rsidR="00A104E6" w:rsidP="00712D85" w:rsidRDefault="00A104E6" w14:paraId="6222901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55985B9B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18.4</w:t>
            </w:r>
          </w:p>
          <w:p w:rsidR="00A104E6" w:rsidP="00712D85" w:rsidRDefault="00A104E6" w14:paraId="67F12F18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A104E6" w:rsidP="00712D85" w:rsidRDefault="00A104E6" w14:paraId="1B98D01C" w14:textId="245A66F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18.5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C6763D" w:rsidP="00712D85" w:rsidRDefault="00570282" w14:paraId="58605A41" w14:textId="461A809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Darryl reported that despite having four levy holidays </w:t>
            </w:r>
            <w:r w:rsidR="003B6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main bank balance had only reduced slightly. </w:t>
            </w:r>
            <w:r w:rsidR="00A104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Therefore,</w:t>
            </w:r>
            <w:r w:rsidR="003B6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audit committee had met briefly before lunch and agreed a further two levy holidays</w:t>
            </w:r>
            <w:r w:rsidR="005B79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processed in May and June.</w:t>
            </w:r>
          </w:p>
          <w:p w:rsidR="003659AD" w:rsidP="00712D85" w:rsidRDefault="005B7915" w14:paraId="067B63F8" w14:textId="4A9CB8C6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 we are returning to </w:t>
            </w:r>
            <w:r w:rsidR="00A104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face-to-face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meetings it is anticipated that costs will increase in the next financial year.</w:t>
            </w:r>
          </w:p>
          <w:p w:rsidR="003659AD" w:rsidP="00712D85" w:rsidRDefault="003659AD" w14:paraId="6C2AB068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we are approaching the end of the financial year Darryl asked for all expense claims to be submitted asap.</w:t>
            </w:r>
          </w:p>
          <w:p w:rsidR="00B16F0E" w:rsidP="00712D85" w:rsidRDefault="00B16F0E" w14:paraId="3787D6B7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additional funding received by the LPC is a significant amount</w:t>
            </w:r>
            <w:r w:rsidR="00CA64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has already been discussed.</w:t>
            </w:r>
          </w:p>
          <w:p w:rsidRPr="00E81DDC" w:rsidR="000402ED" w:rsidP="00712D85" w:rsidRDefault="00015842" w14:paraId="50748143" w14:textId="5270C86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Darryl and Jackie E attended the recent PSNC Treasurers meeting which outlined the new end of year reporting</w:t>
            </w:r>
            <w:r w:rsidR="00B938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which Katherine will populate in</w:t>
            </w:r>
            <w:r w:rsidR="000402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itially.</w:t>
            </w:r>
          </w:p>
        </w:tc>
      </w:tr>
      <w:tr w:rsidRPr="00035245" w:rsidR="00712D85" w:rsidTr="0025056C" w14:paraId="55DED372" w14:textId="77777777">
        <w:trPr>
          <w:trHeight w:val="20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1A12A65B" w14:textId="0CD5D15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5884AE20" w14:textId="5A39975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E97829" w:rsidR="00712D85" w:rsidP="00712D85" w:rsidRDefault="000402ED" w14:paraId="7518DCE2" w14:textId="30B8C3EE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Reports</w:t>
            </w:r>
          </w:p>
        </w:tc>
      </w:tr>
      <w:tr w:rsidRPr="00035245" w:rsidR="00712D85" w:rsidTr="001C4618" w14:paraId="67BED45B" w14:textId="77777777">
        <w:trPr>
          <w:trHeight w:val="41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4B4FCD99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A951B2" w:rsidP="00712D85" w:rsidRDefault="00A104E6" w14:paraId="325A4DC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19.1</w:t>
            </w:r>
          </w:p>
          <w:p w:rsidR="00A104E6" w:rsidP="00712D85" w:rsidRDefault="00A104E6" w14:paraId="5B9EAFB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19.2</w:t>
            </w:r>
          </w:p>
          <w:p w:rsidR="00A104E6" w:rsidP="00712D85" w:rsidRDefault="00A104E6" w14:paraId="380960F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3B3B81AA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19.3</w:t>
            </w:r>
          </w:p>
          <w:p w:rsidR="00A104E6" w:rsidP="00712D85" w:rsidRDefault="00A104E6" w14:paraId="54F00AEE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448AD37D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19.4</w:t>
            </w:r>
          </w:p>
          <w:p w:rsidRPr="00667B2F" w:rsidR="00A104E6" w:rsidP="00712D85" w:rsidRDefault="00A104E6" w14:paraId="4F8F4152" w14:textId="49B101F0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19.5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6A0CD6" w:rsidP="006A0CD6" w:rsidRDefault="000402ED" w14:paraId="1B5206CE" w14:textId="5D2365DF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Chair. Nothing further to add.</w:t>
            </w:r>
          </w:p>
          <w:p w:rsidR="000402ED" w:rsidP="006A0CD6" w:rsidRDefault="0049733A" w14:paraId="4D769FAD" w14:textId="3207F4F4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Governance. Kevin will review the constitution and updated DOI’s and code of conducts will need </w:t>
            </w:r>
            <w:r w:rsidR="002835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completing.</w:t>
            </w:r>
          </w:p>
          <w:p w:rsidR="00283556" w:rsidP="006A0CD6" w:rsidRDefault="00283556" w14:paraId="40B54F40" w14:textId="764CFF6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Communication. ARCH’s annual contract was reviewed and the committee agreed to the small monthly increase of £20.00</w:t>
            </w:r>
            <w:r w:rsidR="00FB26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55408F" w:rsidP="006A0CD6" w:rsidRDefault="0055408F" w14:paraId="64FB0284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Chief Officer</w:t>
            </w:r>
            <w:r w:rsidR="00D738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Nothing further to add.</w:t>
            </w:r>
          </w:p>
          <w:p w:rsidR="00D738B5" w:rsidP="006A0CD6" w:rsidRDefault="00D738B5" w14:paraId="45C9BF5B" w14:textId="5ECB8ED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 Officer.  Update shared for information</w:t>
            </w:r>
          </w:p>
        </w:tc>
      </w:tr>
      <w:tr w:rsidRPr="00035245" w:rsidR="00712D85" w:rsidTr="001C4618" w14:paraId="37AF928F" w14:textId="77777777">
        <w:trPr>
          <w:trHeight w:val="26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67A5C9F8" w14:textId="0D36DD5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5E422661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C06046" w:rsidR="00712D85" w:rsidP="00712D85" w:rsidRDefault="00D738B5" w14:paraId="2AC737AC" w14:textId="67516AC4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update.</w:t>
            </w:r>
          </w:p>
        </w:tc>
      </w:tr>
      <w:tr w:rsidRPr="00035245" w:rsidR="00712D85" w:rsidTr="001C4618" w14:paraId="429C8036" w14:textId="77777777">
        <w:trPr>
          <w:trHeight w:val="44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128E144A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426035" w:rsidP="00712D85" w:rsidRDefault="00426035" w14:paraId="6FAD20CA" w14:textId="3D1B320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5A1078" w:rsidP="00712D85" w:rsidRDefault="00D738B5" w14:paraId="5FCFD147" w14:textId="5523683B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Nothing to report.</w:t>
            </w:r>
          </w:p>
        </w:tc>
      </w:tr>
      <w:tr w:rsidRPr="00035245" w:rsidR="00712D85" w:rsidTr="0008587B" w14:paraId="15A90013" w14:textId="77777777">
        <w:trPr>
          <w:trHeight w:val="29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6B36876E" w14:textId="7BF43FF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21.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712D85" w:rsidP="00712D85" w:rsidRDefault="00712D85" w14:paraId="25F67F4C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035245" w:rsidR="00712D85" w:rsidP="00712D85" w:rsidRDefault="00D738B5" w14:paraId="7C7E55A8" w14:textId="30BCB4F4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AOB.</w:t>
            </w:r>
          </w:p>
        </w:tc>
      </w:tr>
      <w:tr w:rsidRPr="00035245" w:rsidR="00712D85" w:rsidTr="0008587B" w14:paraId="11CC920B" w14:textId="77777777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7B6CB158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712D85" w:rsidP="00712D85" w:rsidRDefault="00A104E6" w14:paraId="334B23C0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21.1</w:t>
            </w:r>
          </w:p>
          <w:p w:rsidR="00A104E6" w:rsidP="00712D85" w:rsidRDefault="00A104E6" w14:paraId="01BD5B8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="00A104E6" w:rsidP="00712D85" w:rsidRDefault="00A104E6" w14:paraId="4232A49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21.2</w:t>
            </w:r>
          </w:p>
          <w:p w:rsidR="00A104E6" w:rsidP="00712D85" w:rsidRDefault="00A104E6" w14:paraId="62A19C46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:rsidRPr="00667B2F" w:rsidR="00A104E6" w:rsidP="00712D85" w:rsidRDefault="00A104E6" w14:paraId="13DC7BFA" w14:textId="38F2FA2E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21.3</w:t>
            </w: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712D85" w:rsidP="00712D85" w:rsidRDefault="00A13F73" w14:paraId="70BE380C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AZ COPD event, paper shared for information.</w:t>
            </w:r>
          </w:p>
          <w:p w:rsidR="00A13F73" w:rsidP="00712D85" w:rsidRDefault="00A13F73" w14:paraId="75DCDD68" w14:textId="7777777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Chris shared the laminated copy of GPCPCS conditions</w:t>
            </w:r>
            <w:r w:rsidR="001439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if any contractors want copies let Chris </w:t>
            </w:r>
            <w:proofErr w:type="gramStart"/>
            <w:r w:rsidR="001439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</w:t>
            </w:r>
            <w:proofErr w:type="gramEnd"/>
            <w:r w:rsidR="001439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Pr="00035245" w:rsidR="0014391C" w:rsidP="00712D85" w:rsidRDefault="0014391C" w14:paraId="0C8CD4CE" w14:textId="04EE05D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Kevin raised </w:t>
            </w:r>
            <w:r w:rsidR="00571A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issues arising around contractors struggling to fulfil blister pack requests.</w:t>
            </w:r>
            <w:r w:rsidR="00B74B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previous joint LPC and LMC had been issued reiterating that </w:t>
            </w:r>
            <w:r w:rsidR="00E14C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is a contractual requirement </w:t>
            </w:r>
            <w:r w:rsidR="00181E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undertake an assessment not for provision of blister packs, and that the assessment is for the patient not their carers. Jackie to re-issue the statement.</w:t>
            </w:r>
            <w:r w:rsidR="00FE3A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Tania to share Staffs information about the council scheme that funds </w:t>
            </w:r>
            <w:r w:rsidR="005E05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‘your </w:t>
            </w:r>
            <w:r w:rsidR="00EA7B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5E05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ed’ boxes.</w:t>
            </w:r>
          </w:p>
        </w:tc>
      </w:tr>
      <w:tr w:rsidRPr="00035245" w:rsidR="00426035" w:rsidTr="0025056C" w14:paraId="74665E01" w14:textId="77777777">
        <w:trPr>
          <w:trHeight w:val="24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426035" w:rsidP="00712D85" w:rsidRDefault="00426035" w14:paraId="336DD432" w14:textId="2C853120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22.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426035" w:rsidP="00712D85" w:rsidRDefault="00426035" w14:paraId="17724527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7861E8" w:rsidR="00426035" w:rsidP="00712D85" w:rsidRDefault="005E059C" w14:paraId="15D3AB7B" w14:textId="148D3C6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Summary of Action Points</w:t>
            </w:r>
          </w:p>
        </w:tc>
      </w:tr>
      <w:tr w:rsidRPr="00035245" w:rsidR="00426035" w:rsidTr="0008587B" w14:paraId="4B811F7A" w14:textId="77777777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426035" w:rsidP="00712D85" w:rsidRDefault="00426035" w14:paraId="43D14F46" w14:textId="7777777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Pr="00667B2F" w:rsidR="00426035" w:rsidP="00712D85" w:rsidRDefault="00426035" w14:paraId="4FDB12E3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="00426035" w:rsidP="00712D85" w:rsidRDefault="005E059C" w14:paraId="22705BDE" w14:textId="7164C4FD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Katherine provided a summary</w:t>
            </w:r>
          </w:p>
        </w:tc>
      </w:tr>
      <w:tr w:rsidRPr="00035245" w:rsidR="00712D85" w:rsidTr="0008587B" w14:paraId="28E57F52" w14:textId="77777777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:rsidRPr="00035245" w:rsidR="00712D85" w:rsidP="00712D85" w:rsidRDefault="00712D85" w14:paraId="3E452C5C" w14:textId="579F2B0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42603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67" w:type="dxa"/>
            <w:tcBorders>
              <w:left w:val="single" w:color="000001" w:sz="4" w:space="0"/>
              <w:right w:val="nil"/>
            </w:tcBorders>
            <w:tcMar>
              <w:left w:w="73" w:type="dxa"/>
            </w:tcMar>
          </w:tcPr>
          <w:p w:rsidR="00712D85" w:rsidP="00712D85" w:rsidRDefault="00712D85" w14:paraId="7EC3A4F4" w14:textId="77777777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color="000001" w:sz="4" w:space="0"/>
              <w:right w:val="single" w:color="auto" w:sz="4" w:space="0"/>
            </w:tcBorders>
            <w:tcMar>
              <w:left w:w="73" w:type="dxa"/>
            </w:tcMar>
          </w:tcPr>
          <w:p w:rsidRPr="00574B08" w:rsidR="009961C2" w:rsidP="007861E8" w:rsidRDefault="002838CC" w14:paraId="329C152F" w14:textId="7B693D81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Date of next meeting</w:t>
            </w:r>
            <w:r w:rsidR="002B0A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: Tuesday </w:t>
            </w:r>
            <w:r w:rsidR="002B7C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17</w:t>
            </w:r>
            <w:r w:rsidRPr="002B7CFC" w:rsidR="002B7C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="002B7C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May</w:t>
            </w:r>
            <w:r w:rsidR="002B0A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2022 Holiday Inn, South Normanton</w:t>
            </w:r>
            <w:r w:rsidR="00000D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9961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Exec: Continue to meet fortnightly via teams.</w:t>
            </w:r>
          </w:p>
        </w:tc>
      </w:tr>
    </w:tbl>
    <w:p w:rsidRPr="00035245" w:rsidR="0027234B" w:rsidP="005A6905" w:rsidRDefault="00D62F78" w14:paraId="246A3FEB" w14:textId="454F94A1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:rsidRPr="00035245" w:rsidR="0027234B" w:rsidP="005A6905" w:rsidRDefault="0027234B" w14:paraId="1B22EF6B" w14:textId="77777777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Pr="00035245" w:rsidR="0005575E" w:rsidP="005A6905" w:rsidRDefault="0027234B" w14:paraId="5A7EBD71" w14:textId="7EFA05E2">
      <w:pPr>
        <w:rPr>
          <w:rFonts w:ascii="Tahoma" w:hAnsi="Tahoma"/>
          <w:color w:val="auto"/>
          <w:sz w:val="22"/>
        </w:rPr>
      </w:pPr>
      <w:bookmarkStart w:name="_PictureBullets" w:id="5"/>
      <w:bookmarkEnd w:id="5"/>
      <w:r w:rsidRPr="00035245">
        <w:rPr>
          <w:rFonts w:asciiTheme="minorHAnsi" w:hAnsiTheme="minorHAnsi" w:cstheme="minorHAnsi"/>
          <w:color w:val="auto"/>
          <w:sz w:val="22"/>
        </w:rPr>
        <w:t>Signed…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                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>Dated…………</w:t>
      </w:r>
      <w:r w:rsidRPr="00035245">
        <w:rPr>
          <w:rFonts w:asciiTheme="minorHAnsi" w:hAnsiTheme="minorHAnsi" w:cstheme="minorHAnsi"/>
          <w:color w:val="auto"/>
          <w:sz w:val="22"/>
        </w:rPr>
        <w:t>…</w:t>
      </w:r>
    </w:p>
    <w:sectPr w:rsidRPr="00035245" w:rsidR="0005575E" w:rsidSect="003160AB">
      <w:headerReference w:type="default" r:id="rId8"/>
      <w:footerReference w:type="default" r:id="rId9"/>
      <w:type w:val="continuous"/>
      <w:pgSz w:w="11901" w:h="16817" w:orient="portrait"/>
      <w:pgMar w:top="851" w:right="851" w:bottom="851" w:left="1361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C83" w:rsidRDefault="00E15C83" w14:paraId="2C29177E" w14:textId="77777777">
      <w:r>
        <w:separator/>
      </w:r>
    </w:p>
  </w:endnote>
  <w:endnote w:type="continuationSeparator" w:id="0">
    <w:p w:rsidR="00E15C83" w:rsidRDefault="00E15C83" w14:paraId="540D94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Yu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02820" w:rsidR="00F75ACE" w:rsidRDefault="00F75ACE" w14:paraId="7C62E98E" w14:textId="323474D3">
    <w:pPr>
      <w:pStyle w:val="Footer"/>
      <w:jc w:val="center"/>
      <w:rPr>
        <w:sz w:val="22"/>
        <w:szCs w:val="22"/>
      </w:rPr>
    </w:pPr>
    <w:r w:rsidRPr="00B02820">
      <w:rPr>
        <w:rStyle w:val="PageNumber"/>
        <w:rFonts w:ascii="Tahoma" w:hAnsi="Tahoma" w:cs="Tahoma"/>
        <w:sz w:val="22"/>
        <w:szCs w:val="22"/>
      </w:rPr>
      <w:t xml:space="preserve">LPC CLOSED SESSION MINUTES – PAGE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PAGE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1</w:t>
    </w:r>
    <w:r w:rsidRPr="00B02820">
      <w:rPr>
        <w:noProof/>
        <w:sz w:val="22"/>
        <w:szCs w:val="22"/>
      </w:rPr>
      <w:fldChar w:fldCharType="end"/>
    </w:r>
    <w:r w:rsidRPr="00B02820">
      <w:rPr>
        <w:rStyle w:val="PageNumber"/>
        <w:rFonts w:ascii="Tahoma" w:hAnsi="Tahoma" w:cs="Tahoma"/>
        <w:sz w:val="22"/>
        <w:szCs w:val="22"/>
      </w:rPr>
      <w:t xml:space="preserve"> of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NUMPAGES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7</w:t>
    </w:r>
    <w:r w:rsidRPr="00B0282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C83" w:rsidRDefault="00E15C83" w14:paraId="648B5A3E" w14:textId="77777777">
      <w:r>
        <w:separator/>
      </w:r>
    </w:p>
  </w:footnote>
  <w:footnote w:type="continuationSeparator" w:id="0">
    <w:p w:rsidR="00E15C83" w:rsidRDefault="00E15C83" w14:paraId="357612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75ACE" w:rsidP="00EB335A" w:rsidRDefault="00E15C83" w14:paraId="1B450D7C" w14:textId="7F4B0870">
    <w:pPr>
      <w:pStyle w:val="Header"/>
      <w:jc w:val="center"/>
      <w:rPr>
        <w:rFonts w:ascii="Tahoma" w:hAnsi="Tahoma" w:cs="Tahoma"/>
        <w:i/>
        <w:iCs/>
        <w:sz w:val="20"/>
      </w:rPr>
    </w:pPr>
    <w:sdt>
      <w:sdtPr>
        <w:rPr>
          <w:rFonts w:ascii="Tahoma" w:hAnsi="Tahoma" w:cs="Tahoma"/>
          <w:i/>
          <w:iCs/>
          <w:sz w:val="20"/>
        </w:rPr>
        <w:id w:val="-744488381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i/>
            <w:iCs/>
            <w:noProof/>
            <w:sz w:val="20"/>
            <w:lang w:val="en-US" w:eastAsia="en-US"/>
          </w:rPr>
          <w:pict w14:anchorId="17D517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56583C" w:rsidR="00F75ACE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9F88D" wp14:editId="64C115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  <a:gd name="T8" fmla="*/ 3163 w 21600"/>
                          <a:gd name="T9" fmla="*/ 3163 h 21600"/>
                          <a:gd name="T10" fmla="*/ 18437 w 21600"/>
                          <a:gd name="T11" fmla="*/ 184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0BBED1A">
            <v:shape id="shapetype_13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path="m,l21600,em,21600r21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HKZYVWXAwAA4gkAAA4AAAAA&#10;AAAAAAAAAAAALgIAAGRycy9lMm9Eb2MueG1sUEsBAi0AFAAGAAgAAAAhACRyZKfZAAAABQEAAA8A&#10;AAAAAAAAAAAAAAAA8QUAAGRycy9kb3ducmV2LnhtbFBLBQYAAAAABAAEAPMAAAD3BgAAAAA=&#10;" w14:anchorId="6E8C3A91">
              <v:stroke joinstyle="miter"/>
              <v:path textboxrect="3163,3163,18437,18437" o:connecttype="custom" o:connectlocs="0,0;635000,0;0,635000;635000,635000" o:connectangles="0,0,0,0"/>
              <o:lock v:ext="edit" selection="t"/>
            </v:shape>
          </w:pict>
        </mc:Fallback>
      </mc:AlternateContent>
    </w:r>
    <w:r w:rsidRPr="0056583C" w:rsidR="00F75ACE">
      <w:rPr>
        <w:rFonts w:ascii="Tahoma" w:hAnsi="Tahoma" w:cs="Tahoma"/>
        <w:i/>
        <w:iCs/>
        <w:sz w:val="20"/>
      </w:rPr>
      <w:t xml:space="preserve">LPC Committee Meeting </w:t>
    </w:r>
    <w:r w:rsidR="005664D3">
      <w:rPr>
        <w:rFonts w:ascii="Tahoma" w:hAnsi="Tahoma" w:cs="Tahoma"/>
        <w:i/>
        <w:iCs/>
        <w:sz w:val="20"/>
      </w:rPr>
      <w:t>22</w:t>
    </w:r>
    <w:r w:rsidRPr="005664D3" w:rsidR="005664D3">
      <w:rPr>
        <w:rFonts w:ascii="Tahoma" w:hAnsi="Tahoma" w:cs="Tahoma"/>
        <w:i/>
        <w:iCs/>
        <w:sz w:val="20"/>
        <w:vertAlign w:val="superscript"/>
      </w:rPr>
      <w:t>nd</w:t>
    </w:r>
    <w:r w:rsidR="005664D3">
      <w:rPr>
        <w:rFonts w:ascii="Tahoma" w:hAnsi="Tahoma" w:cs="Tahoma"/>
        <w:i/>
        <w:iCs/>
        <w:sz w:val="20"/>
      </w:rPr>
      <w:t xml:space="preserve"> March</w:t>
    </w:r>
    <w:r w:rsidR="00140993">
      <w:rPr>
        <w:rFonts w:ascii="Tahoma" w:hAnsi="Tahoma" w:cs="Tahoma"/>
        <w:i/>
        <w:iCs/>
        <w:sz w:val="20"/>
      </w:rPr>
      <w:t xml:space="preserve"> 2022</w:t>
    </w:r>
  </w:p>
  <w:p w:rsidR="00F75ACE" w:rsidP="00F03EC7" w:rsidRDefault="00F75ACE" w14:paraId="4323159B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96DFE"/>
    <w:multiLevelType w:val="hybridMultilevel"/>
    <w:tmpl w:val="02EC5A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0240AD"/>
    <w:multiLevelType w:val="hybridMultilevel"/>
    <w:tmpl w:val="D89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0C932C1"/>
    <w:multiLevelType w:val="hybridMultilevel"/>
    <w:tmpl w:val="823CA9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14B2DE6"/>
    <w:multiLevelType w:val="hybridMultilevel"/>
    <w:tmpl w:val="25E8BF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E22C79"/>
    <w:multiLevelType w:val="hybridMultilevel"/>
    <w:tmpl w:val="A4C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777A5D"/>
    <w:multiLevelType w:val="hybridMultilevel"/>
    <w:tmpl w:val="33E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1E91640F"/>
    <w:multiLevelType w:val="hybridMultilevel"/>
    <w:tmpl w:val="C11ABB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FA36A5A"/>
    <w:multiLevelType w:val="hybridMultilevel"/>
    <w:tmpl w:val="AE0EE5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BB7C5C"/>
    <w:multiLevelType w:val="hybridMultilevel"/>
    <w:tmpl w:val="5052D6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1A53734"/>
    <w:multiLevelType w:val="hybridMultilevel"/>
    <w:tmpl w:val="014AEF8C"/>
    <w:lvl w:ilvl="0" w:tplc="B310F000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0357AE8"/>
    <w:multiLevelType w:val="hybridMultilevel"/>
    <w:tmpl w:val="C73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0A6EEE"/>
    <w:multiLevelType w:val="hybridMultilevel"/>
    <w:tmpl w:val="EEE69B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4E5DFC"/>
    <w:multiLevelType w:val="hybridMultilevel"/>
    <w:tmpl w:val="A8C8A9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9D2162"/>
    <w:multiLevelType w:val="hybridMultilevel"/>
    <w:tmpl w:val="18C6D4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1435AF"/>
    <w:multiLevelType w:val="hybridMultilevel"/>
    <w:tmpl w:val="9BBE65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1196878"/>
    <w:multiLevelType w:val="hybridMultilevel"/>
    <w:tmpl w:val="38A0B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AF1758"/>
    <w:multiLevelType w:val="hybridMultilevel"/>
    <w:tmpl w:val="DADE1D2A"/>
    <w:lvl w:ilvl="0" w:tplc="B310F000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A313A"/>
    <w:multiLevelType w:val="hybridMultilevel"/>
    <w:tmpl w:val="E8ACD506"/>
    <w:lvl w:ilvl="0" w:tplc="B310F000"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E8A24FD"/>
    <w:multiLevelType w:val="hybridMultilevel"/>
    <w:tmpl w:val="948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AE723F"/>
    <w:multiLevelType w:val="hybridMultilevel"/>
    <w:tmpl w:val="30F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31D60B4"/>
    <w:multiLevelType w:val="hybridMultilevel"/>
    <w:tmpl w:val="6644A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4006A0"/>
    <w:multiLevelType w:val="hybridMultilevel"/>
    <w:tmpl w:val="CE88DD1C"/>
    <w:lvl w:ilvl="0" w:tplc="0BF4D640">
      <w:numFmt w:val="bullet"/>
      <w:lvlText w:val="-"/>
      <w:lvlJc w:val="left"/>
      <w:pPr>
        <w:ind w:left="1080" w:hanging="72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8D2F00"/>
    <w:multiLevelType w:val="hybridMultilevel"/>
    <w:tmpl w:val="AC20DE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3411760">
    <w:abstractNumId w:val="16"/>
  </w:num>
  <w:num w:numId="2" w16cid:durableId="2014523811">
    <w:abstractNumId w:val="21"/>
  </w:num>
  <w:num w:numId="3" w16cid:durableId="2026398491">
    <w:abstractNumId w:val="6"/>
  </w:num>
  <w:num w:numId="4" w16cid:durableId="1482190641">
    <w:abstractNumId w:val="2"/>
  </w:num>
  <w:num w:numId="5" w16cid:durableId="1099444765">
    <w:abstractNumId w:val="3"/>
  </w:num>
  <w:num w:numId="6" w16cid:durableId="1346514531">
    <w:abstractNumId w:val="4"/>
  </w:num>
  <w:num w:numId="7" w16cid:durableId="2025931951">
    <w:abstractNumId w:val="0"/>
  </w:num>
  <w:num w:numId="8" w16cid:durableId="1580365792">
    <w:abstractNumId w:val="18"/>
  </w:num>
  <w:num w:numId="9" w16cid:durableId="1278026472">
    <w:abstractNumId w:val="10"/>
  </w:num>
  <w:num w:numId="10" w16cid:durableId="1501041663">
    <w:abstractNumId w:val="19"/>
  </w:num>
  <w:num w:numId="11" w16cid:durableId="1726685729">
    <w:abstractNumId w:val="13"/>
  </w:num>
  <w:num w:numId="12" w16cid:durableId="421418578">
    <w:abstractNumId w:val="17"/>
  </w:num>
  <w:num w:numId="13" w16cid:durableId="271137041">
    <w:abstractNumId w:val="8"/>
  </w:num>
  <w:num w:numId="14" w16cid:durableId="590283324">
    <w:abstractNumId w:val="20"/>
  </w:num>
  <w:num w:numId="15" w16cid:durableId="1260329351">
    <w:abstractNumId w:val="15"/>
  </w:num>
  <w:num w:numId="16" w16cid:durableId="830485669">
    <w:abstractNumId w:val="5"/>
  </w:num>
  <w:num w:numId="17" w16cid:durableId="1494682513">
    <w:abstractNumId w:val="23"/>
  </w:num>
  <w:num w:numId="18" w16cid:durableId="1373265509">
    <w:abstractNumId w:val="1"/>
  </w:num>
  <w:num w:numId="19" w16cid:durableId="1390415916">
    <w:abstractNumId w:val="11"/>
  </w:num>
  <w:num w:numId="20" w16cid:durableId="541140346">
    <w:abstractNumId w:val="12"/>
  </w:num>
  <w:num w:numId="21" w16cid:durableId="973175161">
    <w:abstractNumId w:val="7"/>
  </w:num>
  <w:num w:numId="22" w16cid:durableId="179706769">
    <w:abstractNumId w:val="14"/>
  </w:num>
  <w:num w:numId="23" w16cid:durableId="139730769">
    <w:abstractNumId w:val="25"/>
  </w:num>
  <w:num w:numId="24" w16cid:durableId="947010448">
    <w:abstractNumId w:val="9"/>
  </w:num>
  <w:num w:numId="25" w16cid:durableId="1172531023">
    <w:abstractNumId w:val="22"/>
  </w:num>
  <w:num w:numId="26" w16cid:durableId="2135099642">
    <w:abstractNumId w:val="24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en-US" w:vendorID="64" w:dllVersion="4096" w:nlCheck="1" w:checkStyle="0" w:appName="MSWord"/>
  <w:proofState w:spelling="clean" w:grammar="dirty"/>
  <w:trackRevisions w:val="false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4B"/>
    <w:rsid w:val="00000235"/>
    <w:rsid w:val="000003D4"/>
    <w:rsid w:val="00000A41"/>
    <w:rsid w:val="00000DEB"/>
    <w:rsid w:val="00001821"/>
    <w:rsid w:val="00001AB1"/>
    <w:rsid w:val="00002286"/>
    <w:rsid w:val="0000309F"/>
    <w:rsid w:val="000032F7"/>
    <w:rsid w:val="00003D3E"/>
    <w:rsid w:val="00004D00"/>
    <w:rsid w:val="00004F98"/>
    <w:rsid w:val="000052CE"/>
    <w:rsid w:val="000053AF"/>
    <w:rsid w:val="00006A13"/>
    <w:rsid w:val="0000755E"/>
    <w:rsid w:val="0000758A"/>
    <w:rsid w:val="00007A88"/>
    <w:rsid w:val="00010E05"/>
    <w:rsid w:val="000111CD"/>
    <w:rsid w:val="00011235"/>
    <w:rsid w:val="00012158"/>
    <w:rsid w:val="00012678"/>
    <w:rsid w:val="0001325C"/>
    <w:rsid w:val="000137B8"/>
    <w:rsid w:val="00013880"/>
    <w:rsid w:val="00014607"/>
    <w:rsid w:val="00014995"/>
    <w:rsid w:val="00015780"/>
    <w:rsid w:val="00015842"/>
    <w:rsid w:val="00015FB0"/>
    <w:rsid w:val="000162FD"/>
    <w:rsid w:val="000172F4"/>
    <w:rsid w:val="00017F84"/>
    <w:rsid w:val="00022F98"/>
    <w:rsid w:val="000247FA"/>
    <w:rsid w:val="0002488C"/>
    <w:rsid w:val="000249D0"/>
    <w:rsid w:val="00024B05"/>
    <w:rsid w:val="00027F2D"/>
    <w:rsid w:val="00027F94"/>
    <w:rsid w:val="000303FF"/>
    <w:rsid w:val="000318A2"/>
    <w:rsid w:val="00032DD9"/>
    <w:rsid w:val="00032EE3"/>
    <w:rsid w:val="00033DB8"/>
    <w:rsid w:val="00033E43"/>
    <w:rsid w:val="000343FF"/>
    <w:rsid w:val="00034C8E"/>
    <w:rsid w:val="000351FF"/>
    <w:rsid w:val="00035245"/>
    <w:rsid w:val="000354D0"/>
    <w:rsid w:val="00035721"/>
    <w:rsid w:val="000359AD"/>
    <w:rsid w:val="00035A88"/>
    <w:rsid w:val="0003604D"/>
    <w:rsid w:val="0003636D"/>
    <w:rsid w:val="000367B1"/>
    <w:rsid w:val="00036963"/>
    <w:rsid w:val="000402ED"/>
    <w:rsid w:val="0004062E"/>
    <w:rsid w:val="00040EE4"/>
    <w:rsid w:val="00041627"/>
    <w:rsid w:val="000417C5"/>
    <w:rsid w:val="0004255A"/>
    <w:rsid w:val="00046C44"/>
    <w:rsid w:val="00047692"/>
    <w:rsid w:val="000478A2"/>
    <w:rsid w:val="00047E40"/>
    <w:rsid w:val="00052EC1"/>
    <w:rsid w:val="000535DD"/>
    <w:rsid w:val="00053D55"/>
    <w:rsid w:val="00054757"/>
    <w:rsid w:val="00054DD3"/>
    <w:rsid w:val="00054F3F"/>
    <w:rsid w:val="0005575E"/>
    <w:rsid w:val="000558A8"/>
    <w:rsid w:val="00055E42"/>
    <w:rsid w:val="00056FA4"/>
    <w:rsid w:val="000571B7"/>
    <w:rsid w:val="0005730E"/>
    <w:rsid w:val="00057606"/>
    <w:rsid w:val="00057613"/>
    <w:rsid w:val="00060084"/>
    <w:rsid w:val="00060D95"/>
    <w:rsid w:val="0006142D"/>
    <w:rsid w:val="00061BB8"/>
    <w:rsid w:val="000621C5"/>
    <w:rsid w:val="00062709"/>
    <w:rsid w:val="00064096"/>
    <w:rsid w:val="00064BE6"/>
    <w:rsid w:val="000653CF"/>
    <w:rsid w:val="00065846"/>
    <w:rsid w:val="0006586C"/>
    <w:rsid w:val="0006612B"/>
    <w:rsid w:val="00066673"/>
    <w:rsid w:val="000669DD"/>
    <w:rsid w:val="00071F4E"/>
    <w:rsid w:val="000729FD"/>
    <w:rsid w:val="00073C64"/>
    <w:rsid w:val="000742D3"/>
    <w:rsid w:val="00074F14"/>
    <w:rsid w:val="000750AE"/>
    <w:rsid w:val="00075C40"/>
    <w:rsid w:val="00076B38"/>
    <w:rsid w:val="000771E3"/>
    <w:rsid w:val="00077C43"/>
    <w:rsid w:val="0008002A"/>
    <w:rsid w:val="00080814"/>
    <w:rsid w:val="00080E80"/>
    <w:rsid w:val="000822B8"/>
    <w:rsid w:val="000826E9"/>
    <w:rsid w:val="00082D3C"/>
    <w:rsid w:val="0008333D"/>
    <w:rsid w:val="00083828"/>
    <w:rsid w:val="0008587B"/>
    <w:rsid w:val="00085FC2"/>
    <w:rsid w:val="00087D6C"/>
    <w:rsid w:val="0009088B"/>
    <w:rsid w:val="000908C1"/>
    <w:rsid w:val="00090F60"/>
    <w:rsid w:val="000914F0"/>
    <w:rsid w:val="0009319D"/>
    <w:rsid w:val="00093E65"/>
    <w:rsid w:val="000950D5"/>
    <w:rsid w:val="00096594"/>
    <w:rsid w:val="00096E82"/>
    <w:rsid w:val="000971A3"/>
    <w:rsid w:val="000975CD"/>
    <w:rsid w:val="00097656"/>
    <w:rsid w:val="00097E86"/>
    <w:rsid w:val="000A018C"/>
    <w:rsid w:val="000A04A3"/>
    <w:rsid w:val="000A1BEB"/>
    <w:rsid w:val="000A380B"/>
    <w:rsid w:val="000A4E7C"/>
    <w:rsid w:val="000A55F9"/>
    <w:rsid w:val="000A5BA9"/>
    <w:rsid w:val="000A6247"/>
    <w:rsid w:val="000A672A"/>
    <w:rsid w:val="000A70BA"/>
    <w:rsid w:val="000A72D0"/>
    <w:rsid w:val="000B0C33"/>
    <w:rsid w:val="000B1039"/>
    <w:rsid w:val="000B168D"/>
    <w:rsid w:val="000B3B51"/>
    <w:rsid w:val="000B4105"/>
    <w:rsid w:val="000B447A"/>
    <w:rsid w:val="000B5606"/>
    <w:rsid w:val="000B69AE"/>
    <w:rsid w:val="000C2D21"/>
    <w:rsid w:val="000C3D66"/>
    <w:rsid w:val="000C421C"/>
    <w:rsid w:val="000C4DF6"/>
    <w:rsid w:val="000C53B2"/>
    <w:rsid w:val="000C56C3"/>
    <w:rsid w:val="000C5C6F"/>
    <w:rsid w:val="000C6ED6"/>
    <w:rsid w:val="000C7C4E"/>
    <w:rsid w:val="000D0AF5"/>
    <w:rsid w:val="000D1575"/>
    <w:rsid w:val="000D2143"/>
    <w:rsid w:val="000D29D0"/>
    <w:rsid w:val="000D309F"/>
    <w:rsid w:val="000D3859"/>
    <w:rsid w:val="000D3BFE"/>
    <w:rsid w:val="000D535A"/>
    <w:rsid w:val="000D55E6"/>
    <w:rsid w:val="000D6017"/>
    <w:rsid w:val="000D621C"/>
    <w:rsid w:val="000D7DB5"/>
    <w:rsid w:val="000D7E50"/>
    <w:rsid w:val="000E00A5"/>
    <w:rsid w:val="000E0129"/>
    <w:rsid w:val="000E1AA0"/>
    <w:rsid w:val="000E22D5"/>
    <w:rsid w:val="000E22F6"/>
    <w:rsid w:val="000E26FB"/>
    <w:rsid w:val="000E2E67"/>
    <w:rsid w:val="000E332C"/>
    <w:rsid w:val="000E3668"/>
    <w:rsid w:val="000E4211"/>
    <w:rsid w:val="000E45BA"/>
    <w:rsid w:val="000E45FE"/>
    <w:rsid w:val="000E5660"/>
    <w:rsid w:val="000E7C78"/>
    <w:rsid w:val="000F00AF"/>
    <w:rsid w:val="000F0D8E"/>
    <w:rsid w:val="000F1929"/>
    <w:rsid w:val="000F1954"/>
    <w:rsid w:val="000F1A14"/>
    <w:rsid w:val="000F1C30"/>
    <w:rsid w:val="000F1D42"/>
    <w:rsid w:val="000F2147"/>
    <w:rsid w:val="000F257C"/>
    <w:rsid w:val="000F28B0"/>
    <w:rsid w:val="000F2B01"/>
    <w:rsid w:val="000F3F39"/>
    <w:rsid w:val="000F6542"/>
    <w:rsid w:val="000F67C6"/>
    <w:rsid w:val="000F6CE4"/>
    <w:rsid w:val="000F6F69"/>
    <w:rsid w:val="000F7145"/>
    <w:rsid w:val="000F7EA2"/>
    <w:rsid w:val="001001C1"/>
    <w:rsid w:val="00100A83"/>
    <w:rsid w:val="00100EA0"/>
    <w:rsid w:val="00102334"/>
    <w:rsid w:val="00102719"/>
    <w:rsid w:val="001033BF"/>
    <w:rsid w:val="00103579"/>
    <w:rsid w:val="001042B9"/>
    <w:rsid w:val="001042E1"/>
    <w:rsid w:val="0010433E"/>
    <w:rsid w:val="00104905"/>
    <w:rsid w:val="00106B55"/>
    <w:rsid w:val="00107656"/>
    <w:rsid w:val="00107D28"/>
    <w:rsid w:val="00110E59"/>
    <w:rsid w:val="00112A63"/>
    <w:rsid w:val="001148A0"/>
    <w:rsid w:val="00114CB2"/>
    <w:rsid w:val="0011645C"/>
    <w:rsid w:val="00116DD0"/>
    <w:rsid w:val="00117E64"/>
    <w:rsid w:val="00120459"/>
    <w:rsid w:val="00120BF0"/>
    <w:rsid w:val="00120ED9"/>
    <w:rsid w:val="00123267"/>
    <w:rsid w:val="00123FD0"/>
    <w:rsid w:val="00125904"/>
    <w:rsid w:val="00125F29"/>
    <w:rsid w:val="0012670F"/>
    <w:rsid w:val="00130645"/>
    <w:rsid w:val="00130B2E"/>
    <w:rsid w:val="001342B9"/>
    <w:rsid w:val="00134ADD"/>
    <w:rsid w:val="00135271"/>
    <w:rsid w:val="00135B99"/>
    <w:rsid w:val="0013650F"/>
    <w:rsid w:val="00136F27"/>
    <w:rsid w:val="00137ADD"/>
    <w:rsid w:val="00140993"/>
    <w:rsid w:val="00140FAD"/>
    <w:rsid w:val="00141011"/>
    <w:rsid w:val="00141BF7"/>
    <w:rsid w:val="0014208A"/>
    <w:rsid w:val="0014391C"/>
    <w:rsid w:val="00143A1A"/>
    <w:rsid w:val="00143D61"/>
    <w:rsid w:val="00143F25"/>
    <w:rsid w:val="00145C1F"/>
    <w:rsid w:val="00145CD9"/>
    <w:rsid w:val="00146754"/>
    <w:rsid w:val="001474A7"/>
    <w:rsid w:val="001478C4"/>
    <w:rsid w:val="00147AC6"/>
    <w:rsid w:val="00147AE7"/>
    <w:rsid w:val="00147EB3"/>
    <w:rsid w:val="0015043E"/>
    <w:rsid w:val="00150474"/>
    <w:rsid w:val="00151BFD"/>
    <w:rsid w:val="00151EED"/>
    <w:rsid w:val="001550A4"/>
    <w:rsid w:val="00155C74"/>
    <w:rsid w:val="001561DF"/>
    <w:rsid w:val="001564F9"/>
    <w:rsid w:val="00157685"/>
    <w:rsid w:val="001607CB"/>
    <w:rsid w:val="001612E7"/>
    <w:rsid w:val="00162475"/>
    <w:rsid w:val="001644A5"/>
    <w:rsid w:val="001652A5"/>
    <w:rsid w:val="00167176"/>
    <w:rsid w:val="001671FA"/>
    <w:rsid w:val="00167EE7"/>
    <w:rsid w:val="001710DE"/>
    <w:rsid w:val="00172083"/>
    <w:rsid w:val="00172923"/>
    <w:rsid w:val="00173FD3"/>
    <w:rsid w:val="00174144"/>
    <w:rsid w:val="001761FB"/>
    <w:rsid w:val="001768A1"/>
    <w:rsid w:val="00177BFA"/>
    <w:rsid w:val="00180176"/>
    <w:rsid w:val="001808AD"/>
    <w:rsid w:val="00180907"/>
    <w:rsid w:val="00180B48"/>
    <w:rsid w:val="00180C00"/>
    <w:rsid w:val="00180C65"/>
    <w:rsid w:val="001810A1"/>
    <w:rsid w:val="001815E4"/>
    <w:rsid w:val="00181D66"/>
    <w:rsid w:val="00181EC8"/>
    <w:rsid w:val="00182406"/>
    <w:rsid w:val="00182708"/>
    <w:rsid w:val="00182F6C"/>
    <w:rsid w:val="0018329B"/>
    <w:rsid w:val="00183695"/>
    <w:rsid w:val="00183C9F"/>
    <w:rsid w:val="00184343"/>
    <w:rsid w:val="00185700"/>
    <w:rsid w:val="001860A4"/>
    <w:rsid w:val="001867B7"/>
    <w:rsid w:val="001868FB"/>
    <w:rsid w:val="00187B43"/>
    <w:rsid w:val="00190336"/>
    <w:rsid w:val="00190343"/>
    <w:rsid w:val="00191557"/>
    <w:rsid w:val="001923D6"/>
    <w:rsid w:val="0019256C"/>
    <w:rsid w:val="0019370C"/>
    <w:rsid w:val="00195834"/>
    <w:rsid w:val="00195FC1"/>
    <w:rsid w:val="001965B3"/>
    <w:rsid w:val="001969FC"/>
    <w:rsid w:val="00197657"/>
    <w:rsid w:val="00197F05"/>
    <w:rsid w:val="001A1F51"/>
    <w:rsid w:val="001A2406"/>
    <w:rsid w:val="001A2410"/>
    <w:rsid w:val="001A2901"/>
    <w:rsid w:val="001A2951"/>
    <w:rsid w:val="001A2E7D"/>
    <w:rsid w:val="001A3B09"/>
    <w:rsid w:val="001A4724"/>
    <w:rsid w:val="001A5770"/>
    <w:rsid w:val="001A6534"/>
    <w:rsid w:val="001A6611"/>
    <w:rsid w:val="001A7C75"/>
    <w:rsid w:val="001A7F24"/>
    <w:rsid w:val="001B0B88"/>
    <w:rsid w:val="001B4477"/>
    <w:rsid w:val="001B4672"/>
    <w:rsid w:val="001B46EE"/>
    <w:rsid w:val="001B5B08"/>
    <w:rsid w:val="001B7CAA"/>
    <w:rsid w:val="001B7E3A"/>
    <w:rsid w:val="001C0678"/>
    <w:rsid w:val="001C1602"/>
    <w:rsid w:val="001C1D23"/>
    <w:rsid w:val="001C222E"/>
    <w:rsid w:val="001C2607"/>
    <w:rsid w:val="001C3E18"/>
    <w:rsid w:val="001C4618"/>
    <w:rsid w:val="001C49DA"/>
    <w:rsid w:val="001C4D44"/>
    <w:rsid w:val="001C5B24"/>
    <w:rsid w:val="001C5D52"/>
    <w:rsid w:val="001C6996"/>
    <w:rsid w:val="001C69B4"/>
    <w:rsid w:val="001C6E9B"/>
    <w:rsid w:val="001C7046"/>
    <w:rsid w:val="001C7580"/>
    <w:rsid w:val="001C767B"/>
    <w:rsid w:val="001C7AB6"/>
    <w:rsid w:val="001C7BF7"/>
    <w:rsid w:val="001C7FA2"/>
    <w:rsid w:val="001D1671"/>
    <w:rsid w:val="001D2105"/>
    <w:rsid w:val="001D2443"/>
    <w:rsid w:val="001D2F34"/>
    <w:rsid w:val="001D3103"/>
    <w:rsid w:val="001D3268"/>
    <w:rsid w:val="001D3743"/>
    <w:rsid w:val="001D3B2B"/>
    <w:rsid w:val="001D47B9"/>
    <w:rsid w:val="001D5360"/>
    <w:rsid w:val="001D6118"/>
    <w:rsid w:val="001D6933"/>
    <w:rsid w:val="001D6AA1"/>
    <w:rsid w:val="001D6C1C"/>
    <w:rsid w:val="001D6D1C"/>
    <w:rsid w:val="001D7DC1"/>
    <w:rsid w:val="001E03F2"/>
    <w:rsid w:val="001E0D16"/>
    <w:rsid w:val="001E182D"/>
    <w:rsid w:val="001E4634"/>
    <w:rsid w:val="001E47A8"/>
    <w:rsid w:val="001E4D7D"/>
    <w:rsid w:val="001E5290"/>
    <w:rsid w:val="001E5B27"/>
    <w:rsid w:val="001E65C1"/>
    <w:rsid w:val="001E6ABB"/>
    <w:rsid w:val="001E719E"/>
    <w:rsid w:val="001E726D"/>
    <w:rsid w:val="001F04F9"/>
    <w:rsid w:val="001F0619"/>
    <w:rsid w:val="001F0F03"/>
    <w:rsid w:val="001F1891"/>
    <w:rsid w:val="001F2909"/>
    <w:rsid w:val="001F2B67"/>
    <w:rsid w:val="001F331E"/>
    <w:rsid w:val="001F3AD6"/>
    <w:rsid w:val="001F486A"/>
    <w:rsid w:val="001F67E3"/>
    <w:rsid w:val="0020050D"/>
    <w:rsid w:val="002024CA"/>
    <w:rsid w:val="002058F9"/>
    <w:rsid w:val="002061D0"/>
    <w:rsid w:val="00206F87"/>
    <w:rsid w:val="002078D7"/>
    <w:rsid w:val="002101DA"/>
    <w:rsid w:val="0021046D"/>
    <w:rsid w:val="00210A36"/>
    <w:rsid w:val="00210A67"/>
    <w:rsid w:val="00211A56"/>
    <w:rsid w:val="0021220F"/>
    <w:rsid w:val="002131EA"/>
    <w:rsid w:val="00213C93"/>
    <w:rsid w:val="002146CD"/>
    <w:rsid w:val="00215193"/>
    <w:rsid w:val="0021536A"/>
    <w:rsid w:val="0021646E"/>
    <w:rsid w:val="0021793F"/>
    <w:rsid w:val="00220338"/>
    <w:rsid w:val="002204FC"/>
    <w:rsid w:val="002219B5"/>
    <w:rsid w:val="00221B61"/>
    <w:rsid w:val="002225B3"/>
    <w:rsid w:val="002232C9"/>
    <w:rsid w:val="002235B4"/>
    <w:rsid w:val="00223B61"/>
    <w:rsid w:val="002250B6"/>
    <w:rsid w:val="002251F9"/>
    <w:rsid w:val="0022560D"/>
    <w:rsid w:val="00226141"/>
    <w:rsid w:val="0022624C"/>
    <w:rsid w:val="0022764E"/>
    <w:rsid w:val="00227A6E"/>
    <w:rsid w:val="002323EC"/>
    <w:rsid w:val="00232539"/>
    <w:rsid w:val="00232F99"/>
    <w:rsid w:val="00233719"/>
    <w:rsid w:val="00236C5F"/>
    <w:rsid w:val="00237253"/>
    <w:rsid w:val="00237701"/>
    <w:rsid w:val="0024067F"/>
    <w:rsid w:val="00240D90"/>
    <w:rsid w:val="002417B9"/>
    <w:rsid w:val="002417E2"/>
    <w:rsid w:val="00241DE9"/>
    <w:rsid w:val="00242368"/>
    <w:rsid w:val="00242FF5"/>
    <w:rsid w:val="00244284"/>
    <w:rsid w:val="00246AA0"/>
    <w:rsid w:val="002474B9"/>
    <w:rsid w:val="0025056C"/>
    <w:rsid w:val="002508A4"/>
    <w:rsid w:val="0025125C"/>
    <w:rsid w:val="00251494"/>
    <w:rsid w:val="00252059"/>
    <w:rsid w:val="002524AC"/>
    <w:rsid w:val="00252820"/>
    <w:rsid w:val="00252D7A"/>
    <w:rsid w:val="00253D63"/>
    <w:rsid w:val="00257F0A"/>
    <w:rsid w:val="00260082"/>
    <w:rsid w:val="002606B6"/>
    <w:rsid w:val="002621A3"/>
    <w:rsid w:val="0026307D"/>
    <w:rsid w:val="00263155"/>
    <w:rsid w:val="0026564A"/>
    <w:rsid w:val="0026648A"/>
    <w:rsid w:val="00267165"/>
    <w:rsid w:val="00267577"/>
    <w:rsid w:val="00267CF3"/>
    <w:rsid w:val="00270EC1"/>
    <w:rsid w:val="0027101F"/>
    <w:rsid w:val="0027234B"/>
    <w:rsid w:val="00272E99"/>
    <w:rsid w:val="0027364C"/>
    <w:rsid w:val="00273E8C"/>
    <w:rsid w:val="00274267"/>
    <w:rsid w:val="00274442"/>
    <w:rsid w:val="00275017"/>
    <w:rsid w:val="00275318"/>
    <w:rsid w:val="00275927"/>
    <w:rsid w:val="002760B8"/>
    <w:rsid w:val="00276A4B"/>
    <w:rsid w:val="002814BB"/>
    <w:rsid w:val="0028334D"/>
    <w:rsid w:val="00283556"/>
    <w:rsid w:val="0028374A"/>
    <w:rsid w:val="002838CC"/>
    <w:rsid w:val="00283F98"/>
    <w:rsid w:val="00284963"/>
    <w:rsid w:val="00285AC1"/>
    <w:rsid w:val="00285BF8"/>
    <w:rsid w:val="00285CC4"/>
    <w:rsid w:val="00286D9A"/>
    <w:rsid w:val="00287180"/>
    <w:rsid w:val="00287DAE"/>
    <w:rsid w:val="00291CA7"/>
    <w:rsid w:val="002922F8"/>
    <w:rsid w:val="00292750"/>
    <w:rsid w:val="00292DAC"/>
    <w:rsid w:val="00294287"/>
    <w:rsid w:val="00294B80"/>
    <w:rsid w:val="00295939"/>
    <w:rsid w:val="00295C3D"/>
    <w:rsid w:val="00296067"/>
    <w:rsid w:val="002961E2"/>
    <w:rsid w:val="00296D92"/>
    <w:rsid w:val="0029744C"/>
    <w:rsid w:val="00297C15"/>
    <w:rsid w:val="002A0120"/>
    <w:rsid w:val="002A07F8"/>
    <w:rsid w:val="002A1F22"/>
    <w:rsid w:val="002A2D24"/>
    <w:rsid w:val="002A5300"/>
    <w:rsid w:val="002A5E83"/>
    <w:rsid w:val="002A6064"/>
    <w:rsid w:val="002A638E"/>
    <w:rsid w:val="002A670F"/>
    <w:rsid w:val="002A694C"/>
    <w:rsid w:val="002A7773"/>
    <w:rsid w:val="002A7C08"/>
    <w:rsid w:val="002B0ABD"/>
    <w:rsid w:val="002B0BB4"/>
    <w:rsid w:val="002B19A7"/>
    <w:rsid w:val="002B356A"/>
    <w:rsid w:val="002B516E"/>
    <w:rsid w:val="002B5A34"/>
    <w:rsid w:val="002B5B88"/>
    <w:rsid w:val="002B630D"/>
    <w:rsid w:val="002B6846"/>
    <w:rsid w:val="002B7AB4"/>
    <w:rsid w:val="002B7CFC"/>
    <w:rsid w:val="002C0559"/>
    <w:rsid w:val="002C0611"/>
    <w:rsid w:val="002C06FB"/>
    <w:rsid w:val="002C08FB"/>
    <w:rsid w:val="002C1008"/>
    <w:rsid w:val="002C1324"/>
    <w:rsid w:val="002C15A6"/>
    <w:rsid w:val="002C1938"/>
    <w:rsid w:val="002C1D1E"/>
    <w:rsid w:val="002C2629"/>
    <w:rsid w:val="002C286F"/>
    <w:rsid w:val="002C3308"/>
    <w:rsid w:val="002C339C"/>
    <w:rsid w:val="002C35A5"/>
    <w:rsid w:val="002C3B6E"/>
    <w:rsid w:val="002C5CD3"/>
    <w:rsid w:val="002C6409"/>
    <w:rsid w:val="002D257A"/>
    <w:rsid w:val="002D30CE"/>
    <w:rsid w:val="002D380C"/>
    <w:rsid w:val="002D3860"/>
    <w:rsid w:val="002D39C3"/>
    <w:rsid w:val="002D3F3D"/>
    <w:rsid w:val="002D4153"/>
    <w:rsid w:val="002D41B5"/>
    <w:rsid w:val="002D4DB3"/>
    <w:rsid w:val="002D5A64"/>
    <w:rsid w:val="002D624F"/>
    <w:rsid w:val="002D74B8"/>
    <w:rsid w:val="002E055F"/>
    <w:rsid w:val="002E2ED2"/>
    <w:rsid w:val="002E341E"/>
    <w:rsid w:val="002E36B7"/>
    <w:rsid w:val="002E440A"/>
    <w:rsid w:val="002E4953"/>
    <w:rsid w:val="002E4E42"/>
    <w:rsid w:val="002E5FCE"/>
    <w:rsid w:val="002E69D7"/>
    <w:rsid w:val="002E6C31"/>
    <w:rsid w:val="002E6D1B"/>
    <w:rsid w:val="002E7C39"/>
    <w:rsid w:val="002F11D1"/>
    <w:rsid w:val="002F14AE"/>
    <w:rsid w:val="002F1C10"/>
    <w:rsid w:val="002F2E5A"/>
    <w:rsid w:val="002F5861"/>
    <w:rsid w:val="002F6872"/>
    <w:rsid w:val="002F6C7B"/>
    <w:rsid w:val="00300C98"/>
    <w:rsid w:val="00300E34"/>
    <w:rsid w:val="00301714"/>
    <w:rsid w:val="00301AE5"/>
    <w:rsid w:val="003025F7"/>
    <w:rsid w:val="00303356"/>
    <w:rsid w:val="0030340D"/>
    <w:rsid w:val="003045FE"/>
    <w:rsid w:val="003046DC"/>
    <w:rsid w:val="00304B43"/>
    <w:rsid w:val="00304D3B"/>
    <w:rsid w:val="003053BB"/>
    <w:rsid w:val="00305830"/>
    <w:rsid w:val="00306C82"/>
    <w:rsid w:val="003071FC"/>
    <w:rsid w:val="00307AE0"/>
    <w:rsid w:val="00307E72"/>
    <w:rsid w:val="00310C63"/>
    <w:rsid w:val="003119DC"/>
    <w:rsid w:val="00312347"/>
    <w:rsid w:val="00312905"/>
    <w:rsid w:val="00312E6D"/>
    <w:rsid w:val="00313511"/>
    <w:rsid w:val="00314033"/>
    <w:rsid w:val="003143E3"/>
    <w:rsid w:val="00314591"/>
    <w:rsid w:val="00315E38"/>
    <w:rsid w:val="003160AB"/>
    <w:rsid w:val="00316116"/>
    <w:rsid w:val="00316520"/>
    <w:rsid w:val="00317466"/>
    <w:rsid w:val="00317C50"/>
    <w:rsid w:val="00320907"/>
    <w:rsid w:val="00320B9F"/>
    <w:rsid w:val="00321FC1"/>
    <w:rsid w:val="0032207E"/>
    <w:rsid w:val="003220C4"/>
    <w:rsid w:val="0032219B"/>
    <w:rsid w:val="00323E9F"/>
    <w:rsid w:val="00324575"/>
    <w:rsid w:val="00324BB3"/>
    <w:rsid w:val="003275D6"/>
    <w:rsid w:val="00327889"/>
    <w:rsid w:val="0033047A"/>
    <w:rsid w:val="0033185E"/>
    <w:rsid w:val="003321DB"/>
    <w:rsid w:val="00332457"/>
    <w:rsid w:val="00332A33"/>
    <w:rsid w:val="00334A82"/>
    <w:rsid w:val="00336913"/>
    <w:rsid w:val="00336BD7"/>
    <w:rsid w:val="00337132"/>
    <w:rsid w:val="00337E55"/>
    <w:rsid w:val="00340414"/>
    <w:rsid w:val="0034065F"/>
    <w:rsid w:val="00340812"/>
    <w:rsid w:val="00342C9D"/>
    <w:rsid w:val="00343F8B"/>
    <w:rsid w:val="00344329"/>
    <w:rsid w:val="00344965"/>
    <w:rsid w:val="00344D2F"/>
    <w:rsid w:val="00345599"/>
    <w:rsid w:val="00345ECD"/>
    <w:rsid w:val="0034699A"/>
    <w:rsid w:val="00346B9D"/>
    <w:rsid w:val="00347225"/>
    <w:rsid w:val="00347820"/>
    <w:rsid w:val="003503BE"/>
    <w:rsid w:val="00350650"/>
    <w:rsid w:val="003531F9"/>
    <w:rsid w:val="003541FC"/>
    <w:rsid w:val="00354BB8"/>
    <w:rsid w:val="00354E65"/>
    <w:rsid w:val="00355681"/>
    <w:rsid w:val="00355872"/>
    <w:rsid w:val="00356381"/>
    <w:rsid w:val="003566E7"/>
    <w:rsid w:val="00356761"/>
    <w:rsid w:val="0035686A"/>
    <w:rsid w:val="00356922"/>
    <w:rsid w:val="00356D0D"/>
    <w:rsid w:val="00357A9E"/>
    <w:rsid w:val="00357DE8"/>
    <w:rsid w:val="003605F1"/>
    <w:rsid w:val="00361237"/>
    <w:rsid w:val="00363682"/>
    <w:rsid w:val="00364FD7"/>
    <w:rsid w:val="003659AD"/>
    <w:rsid w:val="00366440"/>
    <w:rsid w:val="00370755"/>
    <w:rsid w:val="00370D4D"/>
    <w:rsid w:val="003714BC"/>
    <w:rsid w:val="00371760"/>
    <w:rsid w:val="003718BE"/>
    <w:rsid w:val="00371909"/>
    <w:rsid w:val="00371D2D"/>
    <w:rsid w:val="00371FC5"/>
    <w:rsid w:val="00372179"/>
    <w:rsid w:val="00372B5F"/>
    <w:rsid w:val="00372D23"/>
    <w:rsid w:val="003737EA"/>
    <w:rsid w:val="00373A67"/>
    <w:rsid w:val="00373C57"/>
    <w:rsid w:val="00376A84"/>
    <w:rsid w:val="003770A3"/>
    <w:rsid w:val="00377F0F"/>
    <w:rsid w:val="00380E06"/>
    <w:rsid w:val="00380FAC"/>
    <w:rsid w:val="00381A86"/>
    <w:rsid w:val="00382C59"/>
    <w:rsid w:val="00383387"/>
    <w:rsid w:val="00383898"/>
    <w:rsid w:val="003870E5"/>
    <w:rsid w:val="00391BBE"/>
    <w:rsid w:val="00394376"/>
    <w:rsid w:val="00394748"/>
    <w:rsid w:val="00396403"/>
    <w:rsid w:val="003967EC"/>
    <w:rsid w:val="00397681"/>
    <w:rsid w:val="003A07BA"/>
    <w:rsid w:val="003A0DBE"/>
    <w:rsid w:val="003A0E3C"/>
    <w:rsid w:val="003A1036"/>
    <w:rsid w:val="003A163E"/>
    <w:rsid w:val="003A1DD7"/>
    <w:rsid w:val="003A258A"/>
    <w:rsid w:val="003A2EEB"/>
    <w:rsid w:val="003A34B6"/>
    <w:rsid w:val="003A38AC"/>
    <w:rsid w:val="003A398F"/>
    <w:rsid w:val="003A3EA4"/>
    <w:rsid w:val="003A4BD6"/>
    <w:rsid w:val="003A585C"/>
    <w:rsid w:val="003A58F9"/>
    <w:rsid w:val="003A7CD0"/>
    <w:rsid w:val="003B05D8"/>
    <w:rsid w:val="003B0CC8"/>
    <w:rsid w:val="003B1AA4"/>
    <w:rsid w:val="003B1ABE"/>
    <w:rsid w:val="003B1CB6"/>
    <w:rsid w:val="003B44DE"/>
    <w:rsid w:val="003B4700"/>
    <w:rsid w:val="003B4A57"/>
    <w:rsid w:val="003B5588"/>
    <w:rsid w:val="003B5BC5"/>
    <w:rsid w:val="003B6644"/>
    <w:rsid w:val="003B6728"/>
    <w:rsid w:val="003B6F76"/>
    <w:rsid w:val="003B6FEF"/>
    <w:rsid w:val="003B72FE"/>
    <w:rsid w:val="003B74C5"/>
    <w:rsid w:val="003B76C7"/>
    <w:rsid w:val="003C0F75"/>
    <w:rsid w:val="003C1214"/>
    <w:rsid w:val="003C13EC"/>
    <w:rsid w:val="003C168C"/>
    <w:rsid w:val="003C2006"/>
    <w:rsid w:val="003C37CC"/>
    <w:rsid w:val="003C3E6A"/>
    <w:rsid w:val="003C3EF4"/>
    <w:rsid w:val="003C4BCD"/>
    <w:rsid w:val="003C5009"/>
    <w:rsid w:val="003C53F9"/>
    <w:rsid w:val="003C577F"/>
    <w:rsid w:val="003C6081"/>
    <w:rsid w:val="003C631F"/>
    <w:rsid w:val="003C7A31"/>
    <w:rsid w:val="003D0837"/>
    <w:rsid w:val="003D0A7D"/>
    <w:rsid w:val="003D1C04"/>
    <w:rsid w:val="003D22EB"/>
    <w:rsid w:val="003D33A1"/>
    <w:rsid w:val="003D352E"/>
    <w:rsid w:val="003D3690"/>
    <w:rsid w:val="003D3B5A"/>
    <w:rsid w:val="003D4478"/>
    <w:rsid w:val="003D5440"/>
    <w:rsid w:val="003D57E3"/>
    <w:rsid w:val="003D63A4"/>
    <w:rsid w:val="003D6671"/>
    <w:rsid w:val="003D6D64"/>
    <w:rsid w:val="003D6EDB"/>
    <w:rsid w:val="003E01B3"/>
    <w:rsid w:val="003E0C41"/>
    <w:rsid w:val="003E1790"/>
    <w:rsid w:val="003E2340"/>
    <w:rsid w:val="003E3141"/>
    <w:rsid w:val="003E3A27"/>
    <w:rsid w:val="003E515F"/>
    <w:rsid w:val="003E7177"/>
    <w:rsid w:val="003E73C7"/>
    <w:rsid w:val="003E7D08"/>
    <w:rsid w:val="003F01D6"/>
    <w:rsid w:val="003F16B2"/>
    <w:rsid w:val="003F1F2D"/>
    <w:rsid w:val="003F2700"/>
    <w:rsid w:val="003F2C55"/>
    <w:rsid w:val="003F38BD"/>
    <w:rsid w:val="003F3B9C"/>
    <w:rsid w:val="003F45EE"/>
    <w:rsid w:val="003F53A2"/>
    <w:rsid w:val="003F5D05"/>
    <w:rsid w:val="003F5F67"/>
    <w:rsid w:val="003F68A1"/>
    <w:rsid w:val="003F6AF7"/>
    <w:rsid w:val="003F76F7"/>
    <w:rsid w:val="00400443"/>
    <w:rsid w:val="00402A0B"/>
    <w:rsid w:val="00403476"/>
    <w:rsid w:val="00403BA7"/>
    <w:rsid w:val="00404F26"/>
    <w:rsid w:val="00405662"/>
    <w:rsid w:val="00405C70"/>
    <w:rsid w:val="004068B7"/>
    <w:rsid w:val="004070BE"/>
    <w:rsid w:val="00411035"/>
    <w:rsid w:val="00411D78"/>
    <w:rsid w:val="0041253D"/>
    <w:rsid w:val="00413867"/>
    <w:rsid w:val="00413E12"/>
    <w:rsid w:val="0041407D"/>
    <w:rsid w:val="004140E4"/>
    <w:rsid w:val="00414CC4"/>
    <w:rsid w:val="00415DC4"/>
    <w:rsid w:val="0041649A"/>
    <w:rsid w:val="004164EE"/>
    <w:rsid w:val="004165EB"/>
    <w:rsid w:val="004167B5"/>
    <w:rsid w:val="00416E11"/>
    <w:rsid w:val="004174D0"/>
    <w:rsid w:val="00417717"/>
    <w:rsid w:val="0042026B"/>
    <w:rsid w:val="00420F0E"/>
    <w:rsid w:val="0042225E"/>
    <w:rsid w:val="00422C45"/>
    <w:rsid w:val="0042390E"/>
    <w:rsid w:val="004240CD"/>
    <w:rsid w:val="0042535E"/>
    <w:rsid w:val="0042589F"/>
    <w:rsid w:val="00426035"/>
    <w:rsid w:val="004263A6"/>
    <w:rsid w:val="00426940"/>
    <w:rsid w:val="0042718E"/>
    <w:rsid w:val="00427485"/>
    <w:rsid w:val="00430822"/>
    <w:rsid w:val="00432F86"/>
    <w:rsid w:val="0043359F"/>
    <w:rsid w:val="004360AE"/>
    <w:rsid w:val="004364D8"/>
    <w:rsid w:val="0044001C"/>
    <w:rsid w:val="0044130A"/>
    <w:rsid w:val="00441797"/>
    <w:rsid w:val="00442103"/>
    <w:rsid w:val="0044268E"/>
    <w:rsid w:val="0044383A"/>
    <w:rsid w:val="00443F55"/>
    <w:rsid w:val="00445218"/>
    <w:rsid w:val="00445597"/>
    <w:rsid w:val="0044650C"/>
    <w:rsid w:val="00446DD3"/>
    <w:rsid w:val="00447337"/>
    <w:rsid w:val="004474F9"/>
    <w:rsid w:val="0045396E"/>
    <w:rsid w:val="00453BD0"/>
    <w:rsid w:val="00453BF3"/>
    <w:rsid w:val="004541EF"/>
    <w:rsid w:val="0045443A"/>
    <w:rsid w:val="0045448C"/>
    <w:rsid w:val="00454823"/>
    <w:rsid w:val="00457227"/>
    <w:rsid w:val="00457EE9"/>
    <w:rsid w:val="00460BD5"/>
    <w:rsid w:val="00461296"/>
    <w:rsid w:val="00461818"/>
    <w:rsid w:val="004627FE"/>
    <w:rsid w:val="00462BEC"/>
    <w:rsid w:val="004630EB"/>
    <w:rsid w:val="004630F0"/>
    <w:rsid w:val="004631C4"/>
    <w:rsid w:val="00464DD8"/>
    <w:rsid w:val="00465986"/>
    <w:rsid w:val="00470202"/>
    <w:rsid w:val="00470327"/>
    <w:rsid w:val="004703DA"/>
    <w:rsid w:val="00471617"/>
    <w:rsid w:val="00471F1D"/>
    <w:rsid w:val="00472E86"/>
    <w:rsid w:val="00474BCE"/>
    <w:rsid w:val="00475D8A"/>
    <w:rsid w:val="00475E2C"/>
    <w:rsid w:val="0047661E"/>
    <w:rsid w:val="00477C31"/>
    <w:rsid w:val="004804A2"/>
    <w:rsid w:val="0048095E"/>
    <w:rsid w:val="00480DB0"/>
    <w:rsid w:val="00481CB0"/>
    <w:rsid w:val="004828D5"/>
    <w:rsid w:val="004839ED"/>
    <w:rsid w:val="00483AC3"/>
    <w:rsid w:val="00484BF8"/>
    <w:rsid w:val="00486BED"/>
    <w:rsid w:val="004878A0"/>
    <w:rsid w:val="0049140E"/>
    <w:rsid w:val="004919CD"/>
    <w:rsid w:val="0049251B"/>
    <w:rsid w:val="00492AAA"/>
    <w:rsid w:val="0049341E"/>
    <w:rsid w:val="00495A9F"/>
    <w:rsid w:val="0049638B"/>
    <w:rsid w:val="0049733A"/>
    <w:rsid w:val="0049759B"/>
    <w:rsid w:val="00497A09"/>
    <w:rsid w:val="004A0514"/>
    <w:rsid w:val="004A0A7E"/>
    <w:rsid w:val="004A1009"/>
    <w:rsid w:val="004A102B"/>
    <w:rsid w:val="004A193B"/>
    <w:rsid w:val="004A23E9"/>
    <w:rsid w:val="004A278F"/>
    <w:rsid w:val="004A29C5"/>
    <w:rsid w:val="004A2B8B"/>
    <w:rsid w:val="004A30E6"/>
    <w:rsid w:val="004A47B3"/>
    <w:rsid w:val="004A4806"/>
    <w:rsid w:val="004A5660"/>
    <w:rsid w:val="004A5BFD"/>
    <w:rsid w:val="004A5F8E"/>
    <w:rsid w:val="004A5FC0"/>
    <w:rsid w:val="004A62CE"/>
    <w:rsid w:val="004A62DC"/>
    <w:rsid w:val="004A62FF"/>
    <w:rsid w:val="004A7962"/>
    <w:rsid w:val="004B1544"/>
    <w:rsid w:val="004B1A6A"/>
    <w:rsid w:val="004B3E7E"/>
    <w:rsid w:val="004B4305"/>
    <w:rsid w:val="004B4DA6"/>
    <w:rsid w:val="004B507E"/>
    <w:rsid w:val="004B60FC"/>
    <w:rsid w:val="004B7367"/>
    <w:rsid w:val="004C0191"/>
    <w:rsid w:val="004C0B23"/>
    <w:rsid w:val="004C2593"/>
    <w:rsid w:val="004C2CC1"/>
    <w:rsid w:val="004C3043"/>
    <w:rsid w:val="004C311A"/>
    <w:rsid w:val="004C4289"/>
    <w:rsid w:val="004C5AFC"/>
    <w:rsid w:val="004C5E9C"/>
    <w:rsid w:val="004C6638"/>
    <w:rsid w:val="004C748C"/>
    <w:rsid w:val="004D028C"/>
    <w:rsid w:val="004D0C53"/>
    <w:rsid w:val="004D18A5"/>
    <w:rsid w:val="004D219F"/>
    <w:rsid w:val="004D2A2D"/>
    <w:rsid w:val="004D341B"/>
    <w:rsid w:val="004D4525"/>
    <w:rsid w:val="004D50A5"/>
    <w:rsid w:val="004D514E"/>
    <w:rsid w:val="004D58B5"/>
    <w:rsid w:val="004D61A1"/>
    <w:rsid w:val="004D68D3"/>
    <w:rsid w:val="004D7427"/>
    <w:rsid w:val="004E05BB"/>
    <w:rsid w:val="004E0C20"/>
    <w:rsid w:val="004E13F2"/>
    <w:rsid w:val="004E1C91"/>
    <w:rsid w:val="004E2860"/>
    <w:rsid w:val="004E36CC"/>
    <w:rsid w:val="004E4ABB"/>
    <w:rsid w:val="004E5058"/>
    <w:rsid w:val="004E5149"/>
    <w:rsid w:val="004E5684"/>
    <w:rsid w:val="004E5860"/>
    <w:rsid w:val="004E677A"/>
    <w:rsid w:val="004E6A5D"/>
    <w:rsid w:val="004E71A5"/>
    <w:rsid w:val="004E78F2"/>
    <w:rsid w:val="004E7E62"/>
    <w:rsid w:val="004F0063"/>
    <w:rsid w:val="004F1391"/>
    <w:rsid w:val="004F1487"/>
    <w:rsid w:val="004F24D4"/>
    <w:rsid w:val="004F392A"/>
    <w:rsid w:val="004F4709"/>
    <w:rsid w:val="004F4CA7"/>
    <w:rsid w:val="004F50CA"/>
    <w:rsid w:val="004F54DD"/>
    <w:rsid w:val="004F54E0"/>
    <w:rsid w:val="004F56C5"/>
    <w:rsid w:val="004F6BCE"/>
    <w:rsid w:val="004F71E7"/>
    <w:rsid w:val="004F7669"/>
    <w:rsid w:val="004F7A62"/>
    <w:rsid w:val="00500011"/>
    <w:rsid w:val="0050243D"/>
    <w:rsid w:val="005034D1"/>
    <w:rsid w:val="0050374C"/>
    <w:rsid w:val="00504562"/>
    <w:rsid w:val="00506D28"/>
    <w:rsid w:val="00507B23"/>
    <w:rsid w:val="0051202C"/>
    <w:rsid w:val="00513D91"/>
    <w:rsid w:val="00513FBC"/>
    <w:rsid w:val="005147AB"/>
    <w:rsid w:val="00515983"/>
    <w:rsid w:val="00515C71"/>
    <w:rsid w:val="00516708"/>
    <w:rsid w:val="00516CEC"/>
    <w:rsid w:val="00516F3F"/>
    <w:rsid w:val="005202E8"/>
    <w:rsid w:val="0052120E"/>
    <w:rsid w:val="005216CE"/>
    <w:rsid w:val="00521E0E"/>
    <w:rsid w:val="005221F3"/>
    <w:rsid w:val="00523B42"/>
    <w:rsid w:val="00523EF1"/>
    <w:rsid w:val="00523FD0"/>
    <w:rsid w:val="00525374"/>
    <w:rsid w:val="005253CC"/>
    <w:rsid w:val="00525427"/>
    <w:rsid w:val="00525594"/>
    <w:rsid w:val="00525D6A"/>
    <w:rsid w:val="005261DE"/>
    <w:rsid w:val="005278BA"/>
    <w:rsid w:val="00531BE7"/>
    <w:rsid w:val="0053220C"/>
    <w:rsid w:val="005322B4"/>
    <w:rsid w:val="00532EFC"/>
    <w:rsid w:val="005336D9"/>
    <w:rsid w:val="005346C2"/>
    <w:rsid w:val="00534876"/>
    <w:rsid w:val="00534F51"/>
    <w:rsid w:val="005356D2"/>
    <w:rsid w:val="0053574A"/>
    <w:rsid w:val="00536637"/>
    <w:rsid w:val="005379E4"/>
    <w:rsid w:val="00537B7E"/>
    <w:rsid w:val="005402C6"/>
    <w:rsid w:val="00540372"/>
    <w:rsid w:val="00540478"/>
    <w:rsid w:val="005416FD"/>
    <w:rsid w:val="0054340F"/>
    <w:rsid w:val="00543651"/>
    <w:rsid w:val="00543DFD"/>
    <w:rsid w:val="005447FB"/>
    <w:rsid w:val="0054559F"/>
    <w:rsid w:val="00545C84"/>
    <w:rsid w:val="00546AD2"/>
    <w:rsid w:val="00550DD5"/>
    <w:rsid w:val="00551DD8"/>
    <w:rsid w:val="00552688"/>
    <w:rsid w:val="0055395F"/>
    <w:rsid w:val="0055408F"/>
    <w:rsid w:val="005543D2"/>
    <w:rsid w:val="0055477D"/>
    <w:rsid w:val="005548BD"/>
    <w:rsid w:val="00555F6A"/>
    <w:rsid w:val="00556C56"/>
    <w:rsid w:val="005605F4"/>
    <w:rsid w:val="00560731"/>
    <w:rsid w:val="00560A31"/>
    <w:rsid w:val="00562029"/>
    <w:rsid w:val="00562647"/>
    <w:rsid w:val="0056274A"/>
    <w:rsid w:val="005629B8"/>
    <w:rsid w:val="00564E12"/>
    <w:rsid w:val="0056515D"/>
    <w:rsid w:val="005655C1"/>
    <w:rsid w:val="0056583C"/>
    <w:rsid w:val="00566248"/>
    <w:rsid w:val="005664D3"/>
    <w:rsid w:val="00567300"/>
    <w:rsid w:val="00567B4E"/>
    <w:rsid w:val="00570282"/>
    <w:rsid w:val="0057069A"/>
    <w:rsid w:val="005716A6"/>
    <w:rsid w:val="00571A60"/>
    <w:rsid w:val="00571FAB"/>
    <w:rsid w:val="00572A9C"/>
    <w:rsid w:val="0057311F"/>
    <w:rsid w:val="005736B0"/>
    <w:rsid w:val="00574B08"/>
    <w:rsid w:val="00574BE1"/>
    <w:rsid w:val="00576B39"/>
    <w:rsid w:val="005800C4"/>
    <w:rsid w:val="005829FE"/>
    <w:rsid w:val="00582BAD"/>
    <w:rsid w:val="00584109"/>
    <w:rsid w:val="00584A18"/>
    <w:rsid w:val="0058552D"/>
    <w:rsid w:val="00586387"/>
    <w:rsid w:val="00586CB4"/>
    <w:rsid w:val="005872B5"/>
    <w:rsid w:val="00587D7E"/>
    <w:rsid w:val="00590985"/>
    <w:rsid w:val="005912D7"/>
    <w:rsid w:val="00591A9D"/>
    <w:rsid w:val="005924B7"/>
    <w:rsid w:val="00593390"/>
    <w:rsid w:val="0059384D"/>
    <w:rsid w:val="00593A10"/>
    <w:rsid w:val="00594135"/>
    <w:rsid w:val="005956DD"/>
    <w:rsid w:val="00595948"/>
    <w:rsid w:val="00595C38"/>
    <w:rsid w:val="00596DDA"/>
    <w:rsid w:val="00597A56"/>
    <w:rsid w:val="00597B2B"/>
    <w:rsid w:val="005A02AC"/>
    <w:rsid w:val="005A035E"/>
    <w:rsid w:val="005A0A77"/>
    <w:rsid w:val="005A0B05"/>
    <w:rsid w:val="005A1078"/>
    <w:rsid w:val="005A2644"/>
    <w:rsid w:val="005A3387"/>
    <w:rsid w:val="005A355A"/>
    <w:rsid w:val="005A410F"/>
    <w:rsid w:val="005A460E"/>
    <w:rsid w:val="005A5692"/>
    <w:rsid w:val="005A6905"/>
    <w:rsid w:val="005A7284"/>
    <w:rsid w:val="005A7491"/>
    <w:rsid w:val="005B1965"/>
    <w:rsid w:val="005B24E1"/>
    <w:rsid w:val="005B38D3"/>
    <w:rsid w:val="005B5A8A"/>
    <w:rsid w:val="005B5E9A"/>
    <w:rsid w:val="005B7906"/>
    <w:rsid w:val="005B7915"/>
    <w:rsid w:val="005B7DF3"/>
    <w:rsid w:val="005C04E8"/>
    <w:rsid w:val="005C18C9"/>
    <w:rsid w:val="005C1D95"/>
    <w:rsid w:val="005C370E"/>
    <w:rsid w:val="005C389A"/>
    <w:rsid w:val="005C3A49"/>
    <w:rsid w:val="005C45DC"/>
    <w:rsid w:val="005C50BB"/>
    <w:rsid w:val="005D0303"/>
    <w:rsid w:val="005D03D0"/>
    <w:rsid w:val="005D0DEA"/>
    <w:rsid w:val="005D0E79"/>
    <w:rsid w:val="005D2C7B"/>
    <w:rsid w:val="005D3014"/>
    <w:rsid w:val="005D544F"/>
    <w:rsid w:val="005D5BB3"/>
    <w:rsid w:val="005D6518"/>
    <w:rsid w:val="005D71EC"/>
    <w:rsid w:val="005E059C"/>
    <w:rsid w:val="005E0E37"/>
    <w:rsid w:val="005E2B76"/>
    <w:rsid w:val="005E32F8"/>
    <w:rsid w:val="005E33E2"/>
    <w:rsid w:val="005E54BE"/>
    <w:rsid w:val="005E6F88"/>
    <w:rsid w:val="005E73DA"/>
    <w:rsid w:val="005E74F9"/>
    <w:rsid w:val="005E7C6A"/>
    <w:rsid w:val="005F00F2"/>
    <w:rsid w:val="005F02F9"/>
    <w:rsid w:val="005F053B"/>
    <w:rsid w:val="005F0B52"/>
    <w:rsid w:val="005F1074"/>
    <w:rsid w:val="005F1C28"/>
    <w:rsid w:val="005F1C54"/>
    <w:rsid w:val="005F2829"/>
    <w:rsid w:val="005F3878"/>
    <w:rsid w:val="005F461C"/>
    <w:rsid w:val="005F4832"/>
    <w:rsid w:val="005F4EC4"/>
    <w:rsid w:val="005F50AD"/>
    <w:rsid w:val="005F60DB"/>
    <w:rsid w:val="005F7472"/>
    <w:rsid w:val="006015EB"/>
    <w:rsid w:val="006020CC"/>
    <w:rsid w:val="006021B6"/>
    <w:rsid w:val="00602E88"/>
    <w:rsid w:val="006049EE"/>
    <w:rsid w:val="00604A95"/>
    <w:rsid w:val="00605B01"/>
    <w:rsid w:val="00605D68"/>
    <w:rsid w:val="006068E1"/>
    <w:rsid w:val="0060720E"/>
    <w:rsid w:val="00610C02"/>
    <w:rsid w:val="00610FC5"/>
    <w:rsid w:val="00611A75"/>
    <w:rsid w:val="00611AAE"/>
    <w:rsid w:val="006123BA"/>
    <w:rsid w:val="0061339D"/>
    <w:rsid w:val="00613690"/>
    <w:rsid w:val="0061469B"/>
    <w:rsid w:val="00615353"/>
    <w:rsid w:val="00615A44"/>
    <w:rsid w:val="00616A8A"/>
    <w:rsid w:val="00617524"/>
    <w:rsid w:val="00617DD4"/>
    <w:rsid w:val="0062057C"/>
    <w:rsid w:val="006221E5"/>
    <w:rsid w:val="0062396F"/>
    <w:rsid w:val="006239BE"/>
    <w:rsid w:val="006243F5"/>
    <w:rsid w:val="00625C35"/>
    <w:rsid w:val="00625F61"/>
    <w:rsid w:val="00626086"/>
    <w:rsid w:val="00626227"/>
    <w:rsid w:val="00626697"/>
    <w:rsid w:val="006267FD"/>
    <w:rsid w:val="006270D8"/>
    <w:rsid w:val="006272B3"/>
    <w:rsid w:val="006272F7"/>
    <w:rsid w:val="00627C26"/>
    <w:rsid w:val="0063015A"/>
    <w:rsid w:val="0063029B"/>
    <w:rsid w:val="00630995"/>
    <w:rsid w:val="00630AFA"/>
    <w:rsid w:val="006314C2"/>
    <w:rsid w:val="00631857"/>
    <w:rsid w:val="00631E42"/>
    <w:rsid w:val="006330FF"/>
    <w:rsid w:val="006340A5"/>
    <w:rsid w:val="00634115"/>
    <w:rsid w:val="00636803"/>
    <w:rsid w:val="00636A5C"/>
    <w:rsid w:val="006370B9"/>
    <w:rsid w:val="006410AA"/>
    <w:rsid w:val="00641157"/>
    <w:rsid w:val="00641B5D"/>
    <w:rsid w:val="00641F87"/>
    <w:rsid w:val="00643577"/>
    <w:rsid w:val="006451DB"/>
    <w:rsid w:val="00645A44"/>
    <w:rsid w:val="00645B0D"/>
    <w:rsid w:val="00646FB8"/>
    <w:rsid w:val="006478FE"/>
    <w:rsid w:val="0065225A"/>
    <w:rsid w:val="006523E7"/>
    <w:rsid w:val="006557AA"/>
    <w:rsid w:val="006575A2"/>
    <w:rsid w:val="00657E13"/>
    <w:rsid w:val="006609AC"/>
    <w:rsid w:val="00660BEE"/>
    <w:rsid w:val="00661A71"/>
    <w:rsid w:val="00661E14"/>
    <w:rsid w:val="00663722"/>
    <w:rsid w:val="00663919"/>
    <w:rsid w:val="00665AEF"/>
    <w:rsid w:val="00665BDB"/>
    <w:rsid w:val="0066629E"/>
    <w:rsid w:val="00666FB7"/>
    <w:rsid w:val="00667267"/>
    <w:rsid w:val="00667B2F"/>
    <w:rsid w:val="00670C5A"/>
    <w:rsid w:val="00671EBE"/>
    <w:rsid w:val="00672670"/>
    <w:rsid w:val="00672845"/>
    <w:rsid w:val="00672D0F"/>
    <w:rsid w:val="00675CE1"/>
    <w:rsid w:val="00676155"/>
    <w:rsid w:val="00676296"/>
    <w:rsid w:val="0067693B"/>
    <w:rsid w:val="006802B0"/>
    <w:rsid w:val="006803D0"/>
    <w:rsid w:val="00680585"/>
    <w:rsid w:val="00680687"/>
    <w:rsid w:val="00681878"/>
    <w:rsid w:val="0068335E"/>
    <w:rsid w:val="00683755"/>
    <w:rsid w:val="00683CF7"/>
    <w:rsid w:val="00684090"/>
    <w:rsid w:val="006842C0"/>
    <w:rsid w:val="00684C66"/>
    <w:rsid w:val="00685A2D"/>
    <w:rsid w:val="00685D04"/>
    <w:rsid w:val="006865A9"/>
    <w:rsid w:val="006905B4"/>
    <w:rsid w:val="006918FC"/>
    <w:rsid w:val="00692453"/>
    <w:rsid w:val="006926F6"/>
    <w:rsid w:val="0069400A"/>
    <w:rsid w:val="00694D01"/>
    <w:rsid w:val="006961E8"/>
    <w:rsid w:val="00696235"/>
    <w:rsid w:val="00696349"/>
    <w:rsid w:val="00697D9C"/>
    <w:rsid w:val="006A07A1"/>
    <w:rsid w:val="006A0CD6"/>
    <w:rsid w:val="006A0E13"/>
    <w:rsid w:val="006A137C"/>
    <w:rsid w:val="006A18E5"/>
    <w:rsid w:val="006A19CF"/>
    <w:rsid w:val="006A1BB8"/>
    <w:rsid w:val="006A2E37"/>
    <w:rsid w:val="006A3F79"/>
    <w:rsid w:val="006A4092"/>
    <w:rsid w:val="006A48A5"/>
    <w:rsid w:val="006A4943"/>
    <w:rsid w:val="006A4D7F"/>
    <w:rsid w:val="006A5395"/>
    <w:rsid w:val="006A58CD"/>
    <w:rsid w:val="006A6307"/>
    <w:rsid w:val="006A68F8"/>
    <w:rsid w:val="006A76D2"/>
    <w:rsid w:val="006B007A"/>
    <w:rsid w:val="006B0681"/>
    <w:rsid w:val="006B0921"/>
    <w:rsid w:val="006B0974"/>
    <w:rsid w:val="006B138D"/>
    <w:rsid w:val="006B32A8"/>
    <w:rsid w:val="006B3363"/>
    <w:rsid w:val="006B34BA"/>
    <w:rsid w:val="006B711B"/>
    <w:rsid w:val="006B78E1"/>
    <w:rsid w:val="006B798B"/>
    <w:rsid w:val="006C00C8"/>
    <w:rsid w:val="006C0101"/>
    <w:rsid w:val="006C06F3"/>
    <w:rsid w:val="006C0DB9"/>
    <w:rsid w:val="006C15B0"/>
    <w:rsid w:val="006C17F9"/>
    <w:rsid w:val="006C20D0"/>
    <w:rsid w:val="006C30A0"/>
    <w:rsid w:val="006C390B"/>
    <w:rsid w:val="006C4052"/>
    <w:rsid w:val="006C51D9"/>
    <w:rsid w:val="006C5681"/>
    <w:rsid w:val="006C5D29"/>
    <w:rsid w:val="006C61B4"/>
    <w:rsid w:val="006C6641"/>
    <w:rsid w:val="006C66F0"/>
    <w:rsid w:val="006C6774"/>
    <w:rsid w:val="006C7630"/>
    <w:rsid w:val="006D1F8C"/>
    <w:rsid w:val="006D20AF"/>
    <w:rsid w:val="006D2B0E"/>
    <w:rsid w:val="006D3BA9"/>
    <w:rsid w:val="006D4D1C"/>
    <w:rsid w:val="006D51A9"/>
    <w:rsid w:val="006D6965"/>
    <w:rsid w:val="006D7374"/>
    <w:rsid w:val="006D74C1"/>
    <w:rsid w:val="006E26AA"/>
    <w:rsid w:val="006E298C"/>
    <w:rsid w:val="006E4DD0"/>
    <w:rsid w:val="006E5FC6"/>
    <w:rsid w:val="006E605D"/>
    <w:rsid w:val="006E76F9"/>
    <w:rsid w:val="006E7863"/>
    <w:rsid w:val="006E7901"/>
    <w:rsid w:val="006F05F7"/>
    <w:rsid w:val="006F090B"/>
    <w:rsid w:val="006F1542"/>
    <w:rsid w:val="006F2810"/>
    <w:rsid w:val="006F2E32"/>
    <w:rsid w:val="006F3251"/>
    <w:rsid w:val="006F5450"/>
    <w:rsid w:val="006F567F"/>
    <w:rsid w:val="006F5881"/>
    <w:rsid w:val="006F66E2"/>
    <w:rsid w:val="006F7D1E"/>
    <w:rsid w:val="00700D89"/>
    <w:rsid w:val="007010FA"/>
    <w:rsid w:val="0070230A"/>
    <w:rsid w:val="00702496"/>
    <w:rsid w:val="00703E40"/>
    <w:rsid w:val="00704481"/>
    <w:rsid w:val="00706193"/>
    <w:rsid w:val="0070726F"/>
    <w:rsid w:val="00707CF5"/>
    <w:rsid w:val="007100B3"/>
    <w:rsid w:val="007105B4"/>
    <w:rsid w:val="007115BF"/>
    <w:rsid w:val="00712D85"/>
    <w:rsid w:val="0071332C"/>
    <w:rsid w:val="00713A6B"/>
    <w:rsid w:val="00714480"/>
    <w:rsid w:val="007146C9"/>
    <w:rsid w:val="00716385"/>
    <w:rsid w:val="00716994"/>
    <w:rsid w:val="00717B12"/>
    <w:rsid w:val="00722715"/>
    <w:rsid w:val="00724FC4"/>
    <w:rsid w:val="0072665A"/>
    <w:rsid w:val="00726B26"/>
    <w:rsid w:val="00726C1B"/>
    <w:rsid w:val="0072740F"/>
    <w:rsid w:val="00730352"/>
    <w:rsid w:val="007311B8"/>
    <w:rsid w:val="00734148"/>
    <w:rsid w:val="007353A2"/>
    <w:rsid w:val="0073579B"/>
    <w:rsid w:val="00736232"/>
    <w:rsid w:val="007373E8"/>
    <w:rsid w:val="007377F5"/>
    <w:rsid w:val="00740804"/>
    <w:rsid w:val="00742867"/>
    <w:rsid w:val="00742A4D"/>
    <w:rsid w:val="007430AA"/>
    <w:rsid w:val="0074385C"/>
    <w:rsid w:val="00744DB9"/>
    <w:rsid w:val="00745278"/>
    <w:rsid w:val="0074572B"/>
    <w:rsid w:val="00745F55"/>
    <w:rsid w:val="0074643C"/>
    <w:rsid w:val="00747BFF"/>
    <w:rsid w:val="00751BB3"/>
    <w:rsid w:val="00752600"/>
    <w:rsid w:val="007531F5"/>
    <w:rsid w:val="007532D2"/>
    <w:rsid w:val="00753897"/>
    <w:rsid w:val="00754FDD"/>
    <w:rsid w:val="00755B2B"/>
    <w:rsid w:val="00756135"/>
    <w:rsid w:val="00756B24"/>
    <w:rsid w:val="0075754C"/>
    <w:rsid w:val="00761023"/>
    <w:rsid w:val="00761F92"/>
    <w:rsid w:val="007625D7"/>
    <w:rsid w:val="00763D10"/>
    <w:rsid w:val="007643E1"/>
    <w:rsid w:val="00765FBB"/>
    <w:rsid w:val="007662A5"/>
    <w:rsid w:val="007662A8"/>
    <w:rsid w:val="00766CB1"/>
    <w:rsid w:val="0076765B"/>
    <w:rsid w:val="0076789A"/>
    <w:rsid w:val="0077010C"/>
    <w:rsid w:val="0077011D"/>
    <w:rsid w:val="007711EA"/>
    <w:rsid w:val="00771814"/>
    <w:rsid w:val="00771FF1"/>
    <w:rsid w:val="007725BF"/>
    <w:rsid w:val="00772BB1"/>
    <w:rsid w:val="00772F20"/>
    <w:rsid w:val="0077326A"/>
    <w:rsid w:val="0077568B"/>
    <w:rsid w:val="007759F2"/>
    <w:rsid w:val="007764E7"/>
    <w:rsid w:val="00776925"/>
    <w:rsid w:val="00777E59"/>
    <w:rsid w:val="00780583"/>
    <w:rsid w:val="0078172D"/>
    <w:rsid w:val="00781753"/>
    <w:rsid w:val="00781CBA"/>
    <w:rsid w:val="007822E5"/>
    <w:rsid w:val="007834D7"/>
    <w:rsid w:val="0078392F"/>
    <w:rsid w:val="0078433F"/>
    <w:rsid w:val="00784A1F"/>
    <w:rsid w:val="00784EE5"/>
    <w:rsid w:val="007861E8"/>
    <w:rsid w:val="007862CC"/>
    <w:rsid w:val="0078695A"/>
    <w:rsid w:val="00786AAC"/>
    <w:rsid w:val="007878A4"/>
    <w:rsid w:val="00787CE3"/>
    <w:rsid w:val="00787EF9"/>
    <w:rsid w:val="007908DA"/>
    <w:rsid w:val="00791C18"/>
    <w:rsid w:val="00792210"/>
    <w:rsid w:val="007928A1"/>
    <w:rsid w:val="00794121"/>
    <w:rsid w:val="00795B56"/>
    <w:rsid w:val="00797BDC"/>
    <w:rsid w:val="00797CBE"/>
    <w:rsid w:val="007A0D04"/>
    <w:rsid w:val="007A15B2"/>
    <w:rsid w:val="007A160F"/>
    <w:rsid w:val="007A1956"/>
    <w:rsid w:val="007A1CC1"/>
    <w:rsid w:val="007A3151"/>
    <w:rsid w:val="007A49EA"/>
    <w:rsid w:val="007A607A"/>
    <w:rsid w:val="007A632C"/>
    <w:rsid w:val="007A68CA"/>
    <w:rsid w:val="007A7D5A"/>
    <w:rsid w:val="007A7E1B"/>
    <w:rsid w:val="007B009A"/>
    <w:rsid w:val="007B0A72"/>
    <w:rsid w:val="007B1899"/>
    <w:rsid w:val="007B1F9D"/>
    <w:rsid w:val="007B4E0F"/>
    <w:rsid w:val="007B54AF"/>
    <w:rsid w:val="007B599C"/>
    <w:rsid w:val="007B5AD0"/>
    <w:rsid w:val="007B6217"/>
    <w:rsid w:val="007B67FE"/>
    <w:rsid w:val="007B6AAB"/>
    <w:rsid w:val="007B7BE4"/>
    <w:rsid w:val="007C0308"/>
    <w:rsid w:val="007C050F"/>
    <w:rsid w:val="007C099A"/>
    <w:rsid w:val="007C2229"/>
    <w:rsid w:val="007C23A1"/>
    <w:rsid w:val="007C27C8"/>
    <w:rsid w:val="007C3346"/>
    <w:rsid w:val="007C3375"/>
    <w:rsid w:val="007C3C2F"/>
    <w:rsid w:val="007C47B2"/>
    <w:rsid w:val="007C6D1E"/>
    <w:rsid w:val="007C71DB"/>
    <w:rsid w:val="007C7A36"/>
    <w:rsid w:val="007C7EB1"/>
    <w:rsid w:val="007D21DC"/>
    <w:rsid w:val="007D2CC3"/>
    <w:rsid w:val="007D3798"/>
    <w:rsid w:val="007D3A75"/>
    <w:rsid w:val="007D49D2"/>
    <w:rsid w:val="007D4CD4"/>
    <w:rsid w:val="007D5526"/>
    <w:rsid w:val="007D55AB"/>
    <w:rsid w:val="007D59BC"/>
    <w:rsid w:val="007D6E02"/>
    <w:rsid w:val="007D6EAA"/>
    <w:rsid w:val="007D6ECE"/>
    <w:rsid w:val="007D7D49"/>
    <w:rsid w:val="007E0156"/>
    <w:rsid w:val="007E07B5"/>
    <w:rsid w:val="007E10BC"/>
    <w:rsid w:val="007E3B6B"/>
    <w:rsid w:val="007E3BBC"/>
    <w:rsid w:val="007E49DA"/>
    <w:rsid w:val="007E62AB"/>
    <w:rsid w:val="007E639C"/>
    <w:rsid w:val="007E6A1B"/>
    <w:rsid w:val="007F2F7F"/>
    <w:rsid w:val="007F479B"/>
    <w:rsid w:val="007F4B82"/>
    <w:rsid w:val="007F587B"/>
    <w:rsid w:val="007F6491"/>
    <w:rsid w:val="007F6861"/>
    <w:rsid w:val="007F79FC"/>
    <w:rsid w:val="007F7EC3"/>
    <w:rsid w:val="008010EC"/>
    <w:rsid w:val="00801FBC"/>
    <w:rsid w:val="008024C7"/>
    <w:rsid w:val="00802725"/>
    <w:rsid w:val="0080278F"/>
    <w:rsid w:val="00803A83"/>
    <w:rsid w:val="00805613"/>
    <w:rsid w:val="0080585C"/>
    <w:rsid w:val="00806013"/>
    <w:rsid w:val="00806692"/>
    <w:rsid w:val="00806BD1"/>
    <w:rsid w:val="00811E7E"/>
    <w:rsid w:val="00812AB1"/>
    <w:rsid w:val="00812D03"/>
    <w:rsid w:val="00812FF8"/>
    <w:rsid w:val="008138C6"/>
    <w:rsid w:val="00813F0B"/>
    <w:rsid w:val="0081403D"/>
    <w:rsid w:val="00814CAE"/>
    <w:rsid w:val="0081501A"/>
    <w:rsid w:val="008157CC"/>
    <w:rsid w:val="00816551"/>
    <w:rsid w:val="00817516"/>
    <w:rsid w:val="00820173"/>
    <w:rsid w:val="0082165D"/>
    <w:rsid w:val="00821B58"/>
    <w:rsid w:val="00821CBB"/>
    <w:rsid w:val="00822524"/>
    <w:rsid w:val="00822AD9"/>
    <w:rsid w:val="008250C8"/>
    <w:rsid w:val="00825142"/>
    <w:rsid w:val="00825BD6"/>
    <w:rsid w:val="00826AD9"/>
    <w:rsid w:val="00826C4E"/>
    <w:rsid w:val="008274B0"/>
    <w:rsid w:val="00827A1C"/>
    <w:rsid w:val="00831C23"/>
    <w:rsid w:val="00831D17"/>
    <w:rsid w:val="00831D53"/>
    <w:rsid w:val="00833D71"/>
    <w:rsid w:val="00833FF6"/>
    <w:rsid w:val="00834D65"/>
    <w:rsid w:val="008359E2"/>
    <w:rsid w:val="00835C06"/>
    <w:rsid w:val="0083603E"/>
    <w:rsid w:val="00837772"/>
    <w:rsid w:val="00837EF1"/>
    <w:rsid w:val="00840877"/>
    <w:rsid w:val="008420E0"/>
    <w:rsid w:val="0084320F"/>
    <w:rsid w:val="008432E4"/>
    <w:rsid w:val="008432EA"/>
    <w:rsid w:val="00843857"/>
    <w:rsid w:val="008449AF"/>
    <w:rsid w:val="008458C8"/>
    <w:rsid w:val="00845D5A"/>
    <w:rsid w:val="00847066"/>
    <w:rsid w:val="008473D9"/>
    <w:rsid w:val="008502B1"/>
    <w:rsid w:val="00850A43"/>
    <w:rsid w:val="00850E1E"/>
    <w:rsid w:val="008518C0"/>
    <w:rsid w:val="00851D14"/>
    <w:rsid w:val="00851F9E"/>
    <w:rsid w:val="00853525"/>
    <w:rsid w:val="00853823"/>
    <w:rsid w:val="00853BAE"/>
    <w:rsid w:val="00853E59"/>
    <w:rsid w:val="0085424D"/>
    <w:rsid w:val="008543D2"/>
    <w:rsid w:val="0085475C"/>
    <w:rsid w:val="0085488A"/>
    <w:rsid w:val="00854F2A"/>
    <w:rsid w:val="00855E19"/>
    <w:rsid w:val="00856249"/>
    <w:rsid w:val="008573CD"/>
    <w:rsid w:val="008579EE"/>
    <w:rsid w:val="0086038C"/>
    <w:rsid w:val="00860EA9"/>
    <w:rsid w:val="00861128"/>
    <w:rsid w:val="00861171"/>
    <w:rsid w:val="008619BD"/>
    <w:rsid w:val="00861A72"/>
    <w:rsid w:val="00861D36"/>
    <w:rsid w:val="00865540"/>
    <w:rsid w:val="00865640"/>
    <w:rsid w:val="00865DDA"/>
    <w:rsid w:val="00867F9F"/>
    <w:rsid w:val="00870501"/>
    <w:rsid w:val="00871D91"/>
    <w:rsid w:val="00871EE9"/>
    <w:rsid w:val="00872840"/>
    <w:rsid w:val="00872895"/>
    <w:rsid w:val="00872D27"/>
    <w:rsid w:val="00874C74"/>
    <w:rsid w:val="00874F99"/>
    <w:rsid w:val="00875478"/>
    <w:rsid w:val="00875852"/>
    <w:rsid w:val="008766E5"/>
    <w:rsid w:val="00876CE2"/>
    <w:rsid w:val="008778CE"/>
    <w:rsid w:val="00877A0A"/>
    <w:rsid w:val="00881919"/>
    <w:rsid w:val="00881ECE"/>
    <w:rsid w:val="00882F73"/>
    <w:rsid w:val="00883477"/>
    <w:rsid w:val="00883715"/>
    <w:rsid w:val="00883D56"/>
    <w:rsid w:val="00884754"/>
    <w:rsid w:val="0088486E"/>
    <w:rsid w:val="00885730"/>
    <w:rsid w:val="00887998"/>
    <w:rsid w:val="008902CD"/>
    <w:rsid w:val="00890481"/>
    <w:rsid w:val="00891AB5"/>
    <w:rsid w:val="008924B6"/>
    <w:rsid w:val="00892C5E"/>
    <w:rsid w:val="00893F72"/>
    <w:rsid w:val="008944B4"/>
    <w:rsid w:val="0089616A"/>
    <w:rsid w:val="00896B50"/>
    <w:rsid w:val="008A08EA"/>
    <w:rsid w:val="008A09AA"/>
    <w:rsid w:val="008A1652"/>
    <w:rsid w:val="008A17D4"/>
    <w:rsid w:val="008A1B89"/>
    <w:rsid w:val="008A52CB"/>
    <w:rsid w:val="008A61CD"/>
    <w:rsid w:val="008A6C3F"/>
    <w:rsid w:val="008B1114"/>
    <w:rsid w:val="008B1247"/>
    <w:rsid w:val="008B21FD"/>
    <w:rsid w:val="008B247F"/>
    <w:rsid w:val="008B33EA"/>
    <w:rsid w:val="008B43C3"/>
    <w:rsid w:val="008B441F"/>
    <w:rsid w:val="008B495F"/>
    <w:rsid w:val="008B55D5"/>
    <w:rsid w:val="008B5F01"/>
    <w:rsid w:val="008B75BC"/>
    <w:rsid w:val="008B7A5B"/>
    <w:rsid w:val="008B7EE0"/>
    <w:rsid w:val="008C02F4"/>
    <w:rsid w:val="008C0789"/>
    <w:rsid w:val="008C19D2"/>
    <w:rsid w:val="008C3AD3"/>
    <w:rsid w:val="008C3E20"/>
    <w:rsid w:val="008C490F"/>
    <w:rsid w:val="008C6097"/>
    <w:rsid w:val="008C695A"/>
    <w:rsid w:val="008C7504"/>
    <w:rsid w:val="008C7DF9"/>
    <w:rsid w:val="008D03C0"/>
    <w:rsid w:val="008D0400"/>
    <w:rsid w:val="008D213F"/>
    <w:rsid w:val="008D2217"/>
    <w:rsid w:val="008D29B0"/>
    <w:rsid w:val="008D5155"/>
    <w:rsid w:val="008D533A"/>
    <w:rsid w:val="008D57F1"/>
    <w:rsid w:val="008D6398"/>
    <w:rsid w:val="008D684B"/>
    <w:rsid w:val="008E2BFE"/>
    <w:rsid w:val="008E338A"/>
    <w:rsid w:val="008E3DBF"/>
    <w:rsid w:val="008E3E3E"/>
    <w:rsid w:val="008E4C08"/>
    <w:rsid w:val="008E745A"/>
    <w:rsid w:val="008F0E32"/>
    <w:rsid w:val="008F1D27"/>
    <w:rsid w:val="008F25D6"/>
    <w:rsid w:val="008F2686"/>
    <w:rsid w:val="008F328E"/>
    <w:rsid w:val="008F36D6"/>
    <w:rsid w:val="008F3F3F"/>
    <w:rsid w:val="008F4FDC"/>
    <w:rsid w:val="008F5CCD"/>
    <w:rsid w:val="008F5D75"/>
    <w:rsid w:val="008F613E"/>
    <w:rsid w:val="008F6164"/>
    <w:rsid w:val="008F61D2"/>
    <w:rsid w:val="008F6E70"/>
    <w:rsid w:val="008F7640"/>
    <w:rsid w:val="009002F8"/>
    <w:rsid w:val="00900557"/>
    <w:rsid w:val="00901BC5"/>
    <w:rsid w:val="00902A99"/>
    <w:rsid w:val="00902BB0"/>
    <w:rsid w:val="00902FA2"/>
    <w:rsid w:val="0090376C"/>
    <w:rsid w:val="00903B0E"/>
    <w:rsid w:val="00903F96"/>
    <w:rsid w:val="00905C07"/>
    <w:rsid w:val="00905C37"/>
    <w:rsid w:val="0090726A"/>
    <w:rsid w:val="00907D5A"/>
    <w:rsid w:val="00910CC9"/>
    <w:rsid w:val="009119C4"/>
    <w:rsid w:val="00912134"/>
    <w:rsid w:val="00913250"/>
    <w:rsid w:val="00913A77"/>
    <w:rsid w:val="00913C69"/>
    <w:rsid w:val="00913DE1"/>
    <w:rsid w:val="009145F5"/>
    <w:rsid w:val="00915001"/>
    <w:rsid w:val="009157FD"/>
    <w:rsid w:val="00915A04"/>
    <w:rsid w:val="009173BE"/>
    <w:rsid w:val="00917547"/>
    <w:rsid w:val="009176A7"/>
    <w:rsid w:val="00917F89"/>
    <w:rsid w:val="009218A6"/>
    <w:rsid w:val="00921C1E"/>
    <w:rsid w:val="00922198"/>
    <w:rsid w:val="0092220B"/>
    <w:rsid w:val="0092221C"/>
    <w:rsid w:val="00922BBB"/>
    <w:rsid w:val="00922DCA"/>
    <w:rsid w:val="00923087"/>
    <w:rsid w:val="00923182"/>
    <w:rsid w:val="00923835"/>
    <w:rsid w:val="00925D56"/>
    <w:rsid w:val="009260CC"/>
    <w:rsid w:val="009263DF"/>
    <w:rsid w:val="0092657A"/>
    <w:rsid w:val="00926D51"/>
    <w:rsid w:val="00927344"/>
    <w:rsid w:val="009273E0"/>
    <w:rsid w:val="00930567"/>
    <w:rsid w:val="00930855"/>
    <w:rsid w:val="009309E9"/>
    <w:rsid w:val="009310AF"/>
    <w:rsid w:val="00931FCC"/>
    <w:rsid w:val="00932B24"/>
    <w:rsid w:val="00934544"/>
    <w:rsid w:val="00937097"/>
    <w:rsid w:val="009411D3"/>
    <w:rsid w:val="00941BBF"/>
    <w:rsid w:val="00941EEF"/>
    <w:rsid w:val="00942C7A"/>
    <w:rsid w:val="009437C8"/>
    <w:rsid w:val="00943918"/>
    <w:rsid w:val="00943C8F"/>
    <w:rsid w:val="00946713"/>
    <w:rsid w:val="0094694C"/>
    <w:rsid w:val="009472B7"/>
    <w:rsid w:val="00947F5F"/>
    <w:rsid w:val="00947F7D"/>
    <w:rsid w:val="00951199"/>
    <w:rsid w:val="00951477"/>
    <w:rsid w:val="009525E3"/>
    <w:rsid w:val="00952CE9"/>
    <w:rsid w:val="00953A89"/>
    <w:rsid w:val="00954A47"/>
    <w:rsid w:val="009561DC"/>
    <w:rsid w:val="00956634"/>
    <w:rsid w:val="00956BC3"/>
    <w:rsid w:val="00957A37"/>
    <w:rsid w:val="009610C5"/>
    <w:rsid w:val="00961178"/>
    <w:rsid w:val="0096166B"/>
    <w:rsid w:val="00961990"/>
    <w:rsid w:val="00961F83"/>
    <w:rsid w:val="0096247B"/>
    <w:rsid w:val="00962D61"/>
    <w:rsid w:val="009632F6"/>
    <w:rsid w:val="00963379"/>
    <w:rsid w:val="00964EB2"/>
    <w:rsid w:val="00966047"/>
    <w:rsid w:val="00966316"/>
    <w:rsid w:val="0096635F"/>
    <w:rsid w:val="0097282D"/>
    <w:rsid w:val="00972B4D"/>
    <w:rsid w:val="00973224"/>
    <w:rsid w:val="00973B42"/>
    <w:rsid w:val="00974823"/>
    <w:rsid w:val="00975008"/>
    <w:rsid w:val="00977B9A"/>
    <w:rsid w:val="00980627"/>
    <w:rsid w:val="0098092A"/>
    <w:rsid w:val="0098301A"/>
    <w:rsid w:val="00983D69"/>
    <w:rsid w:val="0098437B"/>
    <w:rsid w:val="00985B22"/>
    <w:rsid w:val="00986674"/>
    <w:rsid w:val="009869FE"/>
    <w:rsid w:val="009907EB"/>
    <w:rsid w:val="00992E68"/>
    <w:rsid w:val="00993248"/>
    <w:rsid w:val="00993998"/>
    <w:rsid w:val="00994550"/>
    <w:rsid w:val="00994C39"/>
    <w:rsid w:val="009956E7"/>
    <w:rsid w:val="009961C2"/>
    <w:rsid w:val="00996B3F"/>
    <w:rsid w:val="00996B88"/>
    <w:rsid w:val="009A407A"/>
    <w:rsid w:val="009A4F25"/>
    <w:rsid w:val="009A5217"/>
    <w:rsid w:val="009A5640"/>
    <w:rsid w:val="009A575E"/>
    <w:rsid w:val="009A5C5B"/>
    <w:rsid w:val="009A78F3"/>
    <w:rsid w:val="009A7A63"/>
    <w:rsid w:val="009B0348"/>
    <w:rsid w:val="009B0912"/>
    <w:rsid w:val="009B203A"/>
    <w:rsid w:val="009B2E7B"/>
    <w:rsid w:val="009B4DFB"/>
    <w:rsid w:val="009B523A"/>
    <w:rsid w:val="009B64B5"/>
    <w:rsid w:val="009B653A"/>
    <w:rsid w:val="009B733D"/>
    <w:rsid w:val="009C02A9"/>
    <w:rsid w:val="009C1A83"/>
    <w:rsid w:val="009C222B"/>
    <w:rsid w:val="009C27F9"/>
    <w:rsid w:val="009C3887"/>
    <w:rsid w:val="009C3E03"/>
    <w:rsid w:val="009C3FE4"/>
    <w:rsid w:val="009C572E"/>
    <w:rsid w:val="009C5AD6"/>
    <w:rsid w:val="009C5B7A"/>
    <w:rsid w:val="009D0E12"/>
    <w:rsid w:val="009D1893"/>
    <w:rsid w:val="009D26D5"/>
    <w:rsid w:val="009D4F72"/>
    <w:rsid w:val="009D5FE4"/>
    <w:rsid w:val="009D7371"/>
    <w:rsid w:val="009E0223"/>
    <w:rsid w:val="009E0F81"/>
    <w:rsid w:val="009E1FC9"/>
    <w:rsid w:val="009E302A"/>
    <w:rsid w:val="009E3548"/>
    <w:rsid w:val="009E393E"/>
    <w:rsid w:val="009E41C1"/>
    <w:rsid w:val="009E6733"/>
    <w:rsid w:val="009E674F"/>
    <w:rsid w:val="009E7824"/>
    <w:rsid w:val="009E7AA1"/>
    <w:rsid w:val="009E7E04"/>
    <w:rsid w:val="009F222E"/>
    <w:rsid w:val="009F24D4"/>
    <w:rsid w:val="009F3021"/>
    <w:rsid w:val="009F4593"/>
    <w:rsid w:val="009F45D6"/>
    <w:rsid w:val="009F478D"/>
    <w:rsid w:val="009F5DB4"/>
    <w:rsid w:val="009F6574"/>
    <w:rsid w:val="009F6C7E"/>
    <w:rsid w:val="009F6C82"/>
    <w:rsid w:val="009F6D01"/>
    <w:rsid w:val="009F74AA"/>
    <w:rsid w:val="009F7EDA"/>
    <w:rsid w:val="00A005D9"/>
    <w:rsid w:val="00A00E3E"/>
    <w:rsid w:val="00A01490"/>
    <w:rsid w:val="00A02240"/>
    <w:rsid w:val="00A02F44"/>
    <w:rsid w:val="00A046B3"/>
    <w:rsid w:val="00A05322"/>
    <w:rsid w:val="00A0628A"/>
    <w:rsid w:val="00A06299"/>
    <w:rsid w:val="00A06341"/>
    <w:rsid w:val="00A078DE"/>
    <w:rsid w:val="00A104E6"/>
    <w:rsid w:val="00A110BF"/>
    <w:rsid w:val="00A11A95"/>
    <w:rsid w:val="00A124CA"/>
    <w:rsid w:val="00A129E0"/>
    <w:rsid w:val="00A12B17"/>
    <w:rsid w:val="00A13F73"/>
    <w:rsid w:val="00A14128"/>
    <w:rsid w:val="00A14C28"/>
    <w:rsid w:val="00A14F54"/>
    <w:rsid w:val="00A15399"/>
    <w:rsid w:val="00A15692"/>
    <w:rsid w:val="00A160B3"/>
    <w:rsid w:val="00A16326"/>
    <w:rsid w:val="00A172AB"/>
    <w:rsid w:val="00A178C6"/>
    <w:rsid w:val="00A200B9"/>
    <w:rsid w:val="00A20460"/>
    <w:rsid w:val="00A20FB5"/>
    <w:rsid w:val="00A23232"/>
    <w:rsid w:val="00A2631C"/>
    <w:rsid w:val="00A26A09"/>
    <w:rsid w:val="00A271FB"/>
    <w:rsid w:val="00A279DB"/>
    <w:rsid w:val="00A30066"/>
    <w:rsid w:val="00A3143C"/>
    <w:rsid w:val="00A3291B"/>
    <w:rsid w:val="00A33034"/>
    <w:rsid w:val="00A33A1D"/>
    <w:rsid w:val="00A35625"/>
    <w:rsid w:val="00A357B6"/>
    <w:rsid w:val="00A35D2C"/>
    <w:rsid w:val="00A3689B"/>
    <w:rsid w:val="00A37F26"/>
    <w:rsid w:val="00A4056E"/>
    <w:rsid w:val="00A41A76"/>
    <w:rsid w:val="00A440BF"/>
    <w:rsid w:val="00A4477B"/>
    <w:rsid w:val="00A459C0"/>
    <w:rsid w:val="00A46BD7"/>
    <w:rsid w:val="00A47292"/>
    <w:rsid w:val="00A503FD"/>
    <w:rsid w:val="00A51926"/>
    <w:rsid w:val="00A52EC9"/>
    <w:rsid w:val="00A54591"/>
    <w:rsid w:val="00A5495F"/>
    <w:rsid w:val="00A54D35"/>
    <w:rsid w:val="00A552FD"/>
    <w:rsid w:val="00A556F1"/>
    <w:rsid w:val="00A55CFB"/>
    <w:rsid w:val="00A5623B"/>
    <w:rsid w:val="00A5648C"/>
    <w:rsid w:val="00A565E1"/>
    <w:rsid w:val="00A56DE7"/>
    <w:rsid w:val="00A57847"/>
    <w:rsid w:val="00A601DA"/>
    <w:rsid w:val="00A615DE"/>
    <w:rsid w:val="00A61728"/>
    <w:rsid w:val="00A62733"/>
    <w:rsid w:val="00A638D5"/>
    <w:rsid w:val="00A64083"/>
    <w:rsid w:val="00A659AD"/>
    <w:rsid w:val="00A65D9E"/>
    <w:rsid w:val="00A66FB3"/>
    <w:rsid w:val="00A700DE"/>
    <w:rsid w:val="00A70B3B"/>
    <w:rsid w:val="00A728FB"/>
    <w:rsid w:val="00A72D39"/>
    <w:rsid w:val="00A73547"/>
    <w:rsid w:val="00A739A5"/>
    <w:rsid w:val="00A76FB1"/>
    <w:rsid w:val="00A77A7E"/>
    <w:rsid w:val="00A77D13"/>
    <w:rsid w:val="00A80565"/>
    <w:rsid w:val="00A8097B"/>
    <w:rsid w:val="00A80D26"/>
    <w:rsid w:val="00A81DFA"/>
    <w:rsid w:val="00A82446"/>
    <w:rsid w:val="00A83F1A"/>
    <w:rsid w:val="00A84225"/>
    <w:rsid w:val="00A85B55"/>
    <w:rsid w:val="00A86572"/>
    <w:rsid w:val="00A86F4F"/>
    <w:rsid w:val="00A8766D"/>
    <w:rsid w:val="00A8778E"/>
    <w:rsid w:val="00A87A3D"/>
    <w:rsid w:val="00A87A84"/>
    <w:rsid w:val="00A90289"/>
    <w:rsid w:val="00A91A52"/>
    <w:rsid w:val="00A920D4"/>
    <w:rsid w:val="00A925ED"/>
    <w:rsid w:val="00A94380"/>
    <w:rsid w:val="00A945FC"/>
    <w:rsid w:val="00A94E0B"/>
    <w:rsid w:val="00A951B2"/>
    <w:rsid w:val="00A95290"/>
    <w:rsid w:val="00A96DD8"/>
    <w:rsid w:val="00AA0619"/>
    <w:rsid w:val="00AA096C"/>
    <w:rsid w:val="00AA0AB3"/>
    <w:rsid w:val="00AA0BC3"/>
    <w:rsid w:val="00AA0C15"/>
    <w:rsid w:val="00AA13B8"/>
    <w:rsid w:val="00AA1DC5"/>
    <w:rsid w:val="00AA25C2"/>
    <w:rsid w:val="00AA26F7"/>
    <w:rsid w:val="00AA3472"/>
    <w:rsid w:val="00AA4764"/>
    <w:rsid w:val="00AA5223"/>
    <w:rsid w:val="00AA5FB4"/>
    <w:rsid w:val="00AA73CA"/>
    <w:rsid w:val="00AB2727"/>
    <w:rsid w:val="00AB28BE"/>
    <w:rsid w:val="00AB314A"/>
    <w:rsid w:val="00AB340E"/>
    <w:rsid w:val="00AB3716"/>
    <w:rsid w:val="00AB4D9C"/>
    <w:rsid w:val="00AB7888"/>
    <w:rsid w:val="00AC0611"/>
    <w:rsid w:val="00AC1D2B"/>
    <w:rsid w:val="00AC2425"/>
    <w:rsid w:val="00AC3022"/>
    <w:rsid w:val="00AC4843"/>
    <w:rsid w:val="00AC546E"/>
    <w:rsid w:val="00AC5BC7"/>
    <w:rsid w:val="00AC61E9"/>
    <w:rsid w:val="00AC7176"/>
    <w:rsid w:val="00AD0492"/>
    <w:rsid w:val="00AD148C"/>
    <w:rsid w:val="00AD47C1"/>
    <w:rsid w:val="00AD5AD9"/>
    <w:rsid w:val="00AD5CD9"/>
    <w:rsid w:val="00AD6211"/>
    <w:rsid w:val="00AD78B5"/>
    <w:rsid w:val="00AD7905"/>
    <w:rsid w:val="00AD79D5"/>
    <w:rsid w:val="00AD7E5D"/>
    <w:rsid w:val="00AE1A28"/>
    <w:rsid w:val="00AE22D4"/>
    <w:rsid w:val="00AE4CAB"/>
    <w:rsid w:val="00AE4DFA"/>
    <w:rsid w:val="00AE4E1F"/>
    <w:rsid w:val="00AE4EF9"/>
    <w:rsid w:val="00AE6CD5"/>
    <w:rsid w:val="00AE6FE8"/>
    <w:rsid w:val="00AE7670"/>
    <w:rsid w:val="00AF07D3"/>
    <w:rsid w:val="00AF0B15"/>
    <w:rsid w:val="00AF0F7B"/>
    <w:rsid w:val="00AF1EF8"/>
    <w:rsid w:val="00AF2743"/>
    <w:rsid w:val="00AF340B"/>
    <w:rsid w:val="00AF3BCB"/>
    <w:rsid w:val="00AF4228"/>
    <w:rsid w:val="00AF5F60"/>
    <w:rsid w:val="00AF6474"/>
    <w:rsid w:val="00AF6B4D"/>
    <w:rsid w:val="00AF7443"/>
    <w:rsid w:val="00AF79A5"/>
    <w:rsid w:val="00AF7EBD"/>
    <w:rsid w:val="00B0021C"/>
    <w:rsid w:val="00B00DA0"/>
    <w:rsid w:val="00B018EC"/>
    <w:rsid w:val="00B02820"/>
    <w:rsid w:val="00B035D1"/>
    <w:rsid w:val="00B037BC"/>
    <w:rsid w:val="00B04EE1"/>
    <w:rsid w:val="00B05D1D"/>
    <w:rsid w:val="00B0628B"/>
    <w:rsid w:val="00B06D90"/>
    <w:rsid w:val="00B06DB0"/>
    <w:rsid w:val="00B06EA8"/>
    <w:rsid w:val="00B07210"/>
    <w:rsid w:val="00B11620"/>
    <w:rsid w:val="00B120B2"/>
    <w:rsid w:val="00B134C9"/>
    <w:rsid w:val="00B13B64"/>
    <w:rsid w:val="00B14312"/>
    <w:rsid w:val="00B14C4C"/>
    <w:rsid w:val="00B15F31"/>
    <w:rsid w:val="00B16683"/>
    <w:rsid w:val="00B16745"/>
    <w:rsid w:val="00B16F0E"/>
    <w:rsid w:val="00B16F2F"/>
    <w:rsid w:val="00B17233"/>
    <w:rsid w:val="00B20031"/>
    <w:rsid w:val="00B21C78"/>
    <w:rsid w:val="00B21E04"/>
    <w:rsid w:val="00B2268B"/>
    <w:rsid w:val="00B22C54"/>
    <w:rsid w:val="00B23D3A"/>
    <w:rsid w:val="00B24239"/>
    <w:rsid w:val="00B24817"/>
    <w:rsid w:val="00B248B2"/>
    <w:rsid w:val="00B25784"/>
    <w:rsid w:val="00B25914"/>
    <w:rsid w:val="00B26162"/>
    <w:rsid w:val="00B263BA"/>
    <w:rsid w:val="00B278E9"/>
    <w:rsid w:val="00B27F3E"/>
    <w:rsid w:val="00B313B7"/>
    <w:rsid w:val="00B319C7"/>
    <w:rsid w:val="00B32542"/>
    <w:rsid w:val="00B32E8B"/>
    <w:rsid w:val="00B3318B"/>
    <w:rsid w:val="00B33708"/>
    <w:rsid w:val="00B342AA"/>
    <w:rsid w:val="00B358D9"/>
    <w:rsid w:val="00B35BC5"/>
    <w:rsid w:val="00B37C4F"/>
    <w:rsid w:val="00B410DA"/>
    <w:rsid w:val="00B41F16"/>
    <w:rsid w:val="00B43D92"/>
    <w:rsid w:val="00B446A4"/>
    <w:rsid w:val="00B44A7A"/>
    <w:rsid w:val="00B452CE"/>
    <w:rsid w:val="00B476A1"/>
    <w:rsid w:val="00B47ABD"/>
    <w:rsid w:val="00B47BF4"/>
    <w:rsid w:val="00B501D3"/>
    <w:rsid w:val="00B5100B"/>
    <w:rsid w:val="00B51446"/>
    <w:rsid w:val="00B52225"/>
    <w:rsid w:val="00B52730"/>
    <w:rsid w:val="00B53EFF"/>
    <w:rsid w:val="00B53FFA"/>
    <w:rsid w:val="00B5499F"/>
    <w:rsid w:val="00B5576C"/>
    <w:rsid w:val="00B55AC1"/>
    <w:rsid w:val="00B565E0"/>
    <w:rsid w:val="00B567E7"/>
    <w:rsid w:val="00B56DE9"/>
    <w:rsid w:val="00B573A9"/>
    <w:rsid w:val="00B57AFE"/>
    <w:rsid w:val="00B60FED"/>
    <w:rsid w:val="00B622ED"/>
    <w:rsid w:val="00B6313B"/>
    <w:rsid w:val="00B634BB"/>
    <w:rsid w:val="00B64121"/>
    <w:rsid w:val="00B64B1F"/>
    <w:rsid w:val="00B65C53"/>
    <w:rsid w:val="00B67061"/>
    <w:rsid w:val="00B704A1"/>
    <w:rsid w:val="00B71C00"/>
    <w:rsid w:val="00B72449"/>
    <w:rsid w:val="00B72C10"/>
    <w:rsid w:val="00B72D84"/>
    <w:rsid w:val="00B73736"/>
    <w:rsid w:val="00B74BE0"/>
    <w:rsid w:val="00B74D96"/>
    <w:rsid w:val="00B751D4"/>
    <w:rsid w:val="00B755E0"/>
    <w:rsid w:val="00B75BC9"/>
    <w:rsid w:val="00B77E74"/>
    <w:rsid w:val="00B81D9E"/>
    <w:rsid w:val="00B81F52"/>
    <w:rsid w:val="00B81F5C"/>
    <w:rsid w:val="00B83ABF"/>
    <w:rsid w:val="00B83AE2"/>
    <w:rsid w:val="00B83E52"/>
    <w:rsid w:val="00B84332"/>
    <w:rsid w:val="00B8456B"/>
    <w:rsid w:val="00B84F4E"/>
    <w:rsid w:val="00B8527E"/>
    <w:rsid w:val="00B85AFF"/>
    <w:rsid w:val="00B86CBE"/>
    <w:rsid w:val="00B87DB5"/>
    <w:rsid w:val="00B90CBD"/>
    <w:rsid w:val="00B90F23"/>
    <w:rsid w:val="00B914ED"/>
    <w:rsid w:val="00B9208C"/>
    <w:rsid w:val="00B93239"/>
    <w:rsid w:val="00B9388F"/>
    <w:rsid w:val="00B94023"/>
    <w:rsid w:val="00B94761"/>
    <w:rsid w:val="00B979A8"/>
    <w:rsid w:val="00BA0048"/>
    <w:rsid w:val="00BA1925"/>
    <w:rsid w:val="00BA1FB3"/>
    <w:rsid w:val="00BA247D"/>
    <w:rsid w:val="00BA4A8C"/>
    <w:rsid w:val="00BA5C94"/>
    <w:rsid w:val="00BA7E5C"/>
    <w:rsid w:val="00BB0462"/>
    <w:rsid w:val="00BB16A0"/>
    <w:rsid w:val="00BB1B0D"/>
    <w:rsid w:val="00BB2821"/>
    <w:rsid w:val="00BB2AB5"/>
    <w:rsid w:val="00BB2B4B"/>
    <w:rsid w:val="00BB4605"/>
    <w:rsid w:val="00BB4F8A"/>
    <w:rsid w:val="00BB5785"/>
    <w:rsid w:val="00BB5A9D"/>
    <w:rsid w:val="00BB705C"/>
    <w:rsid w:val="00BC1512"/>
    <w:rsid w:val="00BC1959"/>
    <w:rsid w:val="00BC2654"/>
    <w:rsid w:val="00BC326B"/>
    <w:rsid w:val="00BC58B8"/>
    <w:rsid w:val="00BC5A51"/>
    <w:rsid w:val="00BC6FD8"/>
    <w:rsid w:val="00BD0071"/>
    <w:rsid w:val="00BD07DB"/>
    <w:rsid w:val="00BD117D"/>
    <w:rsid w:val="00BD2262"/>
    <w:rsid w:val="00BD232F"/>
    <w:rsid w:val="00BD329C"/>
    <w:rsid w:val="00BD3CF3"/>
    <w:rsid w:val="00BD5A4C"/>
    <w:rsid w:val="00BD75B2"/>
    <w:rsid w:val="00BE0DE6"/>
    <w:rsid w:val="00BE1890"/>
    <w:rsid w:val="00BE689E"/>
    <w:rsid w:val="00BE7028"/>
    <w:rsid w:val="00BF08BA"/>
    <w:rsid w:val="00BF1079"/>
    <w:rsid w:val="00BF1C10"/>
    <w:rsid w:val="00BF3137"/>
    <w:rsid w:val="00BF5835"/>
    <w:rsid w:val="00BF58BC"/>
    <w:rsid w:val="00BF5CB5"/>
    <w:rsid w:val="00BF63F6"/>
    <w:rsid w:val="00C0032D"/>
    <w:rsid w:val="00C00806"/>
    <w:rsid w:val="00C00F23"/>
    <w:rsid w:val="00C01364"/>
    <w:rsid w:val="00C01577"/>
    <w:rsid w:val="00C01E03"/>
    <w:rsid w:val="00C038B3"/>
    <w:rsid w:val="00C04948"/>
    <w:rsid w:val="00C06046"/>
    <w:rsid w:val="00C06546"/>
    <w:rsid w:val="00C0658D"/>
    <w:rsid w:val="00C069C2"/>
    <w:rsid w:val="00C0713E"/>
    <w:rsid w:val="00C077EA"/>
    <w:rsid w:val="00C07AF9"/>
    <w:rsid w:val="00C10612"/>
    <w:rsid w:val="00C128A8"/>
    <w:rsid w:val="00C13D53"/>
    <w:rsid w:val="00C13E60"/>
    <w:rsid w:val="00C14E64"/>
    <w:rsid w:val="00C155D1"/>
    <w:rsid w:val="00C17345"/>
    <w:rsid w:val="00C1755B"/>
    <w:rsid w:val="00C17E1C"/>
    <w:rsid w:val="00C22D7A"/>
    <w:rsid w:val="00C22E33"/>
    <w:rsid w:val="00C238B7"/>
    <w:rsid w:val="00C25096"/>
    <w:rsid w:val="00C25CBC"/>
    <w:rsid w:val="00C2609C"/>
    <w:rsid w:val="00C26BD0"/>
    <w:rsid w:val="00C26CD1"/>
    <w:rsid w:val="00C27745"/>
    <w:rsid w:val="00C3036D"/>
    <w:rsid w:val="00C30C42"/>
    <w:rsid w:val="00C3144D"/>
    <w:rsid w:val="00C31BF6"/>
    <w:rsid w:val="00C31DBD"/>
    <w:rsid w:val="00C32E14"/>
    <w:rsid w:val="00C33FBB"/>
    <w:rsid w:val="00C34418"/>
    <w:rsid w:val="00C3605D"/>
    <w:rsid w:val="00C36F57"/>
    <w:rsid w:val="00C376E4"/>
    <w:rsid w:val="00C37929"/>
    <w:rsid w:val="00C37C6C"/>
    <w:rsid w:val="00C43DA4"/>
    <w:rsid w:val="00C4426A"/>
    <w:rsid w:val="00C4473B"/>
    <w:rsid w:val="00C45B35"/>
    <w:rsid w:val="00C45F6D"/>
    <w:rsid w:val="00C45F96"/>
    <w:rsid w:val="00C46E7A"/>
    <w:rsid w:val="00C47465"/>
    <w:rsid w:val="00C50954"/>
    <w:rsid w:val="00C515A8"/>
    <w:rsid w:val="00C5202F"/>
    <w:rsid w:val="00C52FE0"/>
    <w:rsid w:val="00C5325F"/>
    <w:rsid w:val="00C53ECE"/>
    <w:rsid w:val="00C54971"/>
    <w:rsid w:val="00C62138"/>
    <w:rsid w:val="00C6365E"/>
    <w:rsid w:val="00C6472E"/>
    <w:rsid w:val="00C6473F"/>
    <w:rsid w:val="00C6514A"/>
    <w:rsid w:val="00C65F16"/>
    <w:rsid w:val="00C665BC"/>
    <w:rsid w:val="00C66A41"/>
    <w:rsid w:val="00C66B0D"/>
    <w:rsid w:val="00C673EE"/>
    <w:rsid w:val="00C67488"/>
    <w:rsid w:val="00C6763D"/>
    <w:rsid w:val="00C70553"/>
    <w:rsid w:val="00C70BFA"/>
    <w:rsid w:val="00C715A6"/>
    <w:rsid w:val="00C71B86"/>
    <w:rsid w:val="00C72C0D"/>
    <w:rsid w:val="00C731E3"/>
    <w:rsid w:val="00C73DD7"/>
    <w:rsid w:val="00C74E2A"/>
    <w:rsid w:val="00C75A58"/>
    <w:rsid w:val="00C77587"/>
    <w:rsid w:val="00C779F9"/>
    <w:rsid w:val="00C805DC"/>
    <w:rsid w:val="00C80E6A"/>
    <w:rsid w:val="00C8138E"/>
    <w:rsid w:val="00C822F7"/>
    <w:rsid w:val="00C825A5"/>
    <w:rsid w:val="00C8366B"/>
    <w:rsid w:val="00C83CC3"/>
    <w:rsid w:val="00C84942"/>
    <w:rsid w:val="00C84D72"/>
    <w:rsid w:val="00C856D9"/>
    <w:rsid w:val="00C91069"/>
    <w:rsid w:val="00C9112F"/>
    <w:rsid w:val="00C925C7"/>
    <w:rsid w:val="00C92E69"/>
    <w:rsid w:val="00C9421B"/>
    <w:rsid w:val="00C94875"/>
    <w:rsid w:val="00C965B7"/>
    <w:rsid w:val="00C96B4C"/>
    <w:rsid w:val="00C970C1"/>
    <w:rsid w:val="00C976C5"/>
    <w:rsid w:val="00C9792F"/>
    <w:rsid w:val="00CA07AE"/>
    <w:rsid w:val="00CA0A35"/>
    <w:rsid w:val="00CA12C0"/>
    <w:rsid w:val="00CA17E3"/>
    <w:rsid w:val="00CA24DE"/>
    <w:rsid w:val="00CA476A"/>
    <w:rsid w:val="00CA5A08"/>
    <w:rsid w:val="00CA5DDE"/>
    <w:rsid w:val="00CA6459"/>
    <w:rsid w:val="00CA6C19"/>
    <w:rsid w:val="00CA7489"/>
    <w:rsid w:val="00CA7651"/>
    <w:rsid w:val="00CA78FC"/>
    <w:rsid w:val="00CB00B3"/>
    <w:rsid w:val="00CB10F7"/>
    <w:rsid w:val="00CB2CA3"/>
    <w:rsid w:val="00CB35C0"/>
    <w:rsid w:val="00CB550D"/>
    <w:rsid w:val="00CB5BC3"/>
    <w:rsid w:val="00CB7131"/>
    <w:rsid w:val="00CC021A"/>
    <w:rsid w:val="00CC3744"/>
    <w:rsid w:val="00CC3D0F"/>
    <w:rsid w:val="00CC4125"/>
    <w:rsid w:val="00CC48E7"/>
    <w:rsid w:val="00CC4FE5"/>
    <w:rsid w:val="00CC633D"/>
    <w:rsid w:val="00CC63D7"/>
    <w:rsid w:val="00CD00AC"/>
    <w:rsid w:val="00CD061D"/>
    <w:rsid w:val="00CD06F6"/>
    <w:rsid w:val="00CD089A"/>
    <w:rsid w:val="00CD1153"/>
    <w:rsid w:val="00CD48E9"/>
    <w:rsid w:val="00CD4F5C"/>
    <w:rsid w:val="00CD5DBA"/>
    <w:rsid w:val="00CD5FB1"/>
    <w:rsid w:val="00CD65C1"/>
    <w:rsid w:val="00CD6A1F"/>
    <w:rsid w:val="00CD7CC6"/>
    <w:rsid w:val="00CE0440"/>
    <w:rsid w:val="00CE17CD"/>
    <w:rsid w:val="00CE1C1E"/>
    <w:rsid w:val="00CE1D71"/>
    <w:rsid w:val="00CE1EF8"/>
    <w:rsid w:val="00CE28F7"/>
    <w:rsid w:val="00CE2918"/>
    <w:rsid w:val="00CE2E86"/>
    <w:rsid w:val="00CE3323"/>
    <w:rsid w:val="00CE3502"/>
    <w:rsid w:val="00CE3C58"/>
    <w:rsid w:val="00CE4E52"/>
    <w:rsid w:val="00CE59B0"/>
    <w:rsid w:val="00CE63BD"/>
    <w:rsid w:val="00CE6F39"/>
    <w:rsid w:val="00CF0107"/>
    <w:rsid w:val="00CF04D6"/>
    <w:rsid w:val="00CF1B60"/>
    <w:rsid w:val="00CF2341"/>
    <w:rsid w:val="00CF296B"/>
    <w:rsid w:val="00CF32B5"/>
    <w:rsid w:val="00CF35F0"/>
    <w:rsid w:val="00CF36E1"/>
    <w:rsid w:val="00CF3CEA"/>
    <w:rsid w:val="00CF510E"/>
    <w:rsid w:val="00CF576F"/>
    <w:rsid w:val="00CF59EE"/>
    <w:rsid w:val="00CF7285"/>
    <w:rsid w:val="00D0141E"/>
    <w:rsid w:val="00D01C06"/>
    <w:rsid w:val="00D01E0E"/>
    <w:rsid w:val="00D02702"/>
    <w:rsid w:val="00D04AE8"/>
    <w:rsid w:val="00D04C10"/>
    <w:rsid w:val="00D04C23"/>
    <w:rsid w:val="00D057D3"/>
    <w:rsid w:val="00D05DD0"/>
    <w:rsid w:val="00D067E7"/>
    <w:rsid w:val="00D06E11"/>
    <w:rsid w:val="00D06FD6"/>
    <w:rsid w:val="00D07CC7"/>
    <w:rsid w:val="00D110B8"/>
    <w:rsid w:val="00D112EE"/>
    <w:rsid w:val="00D117BB"/>
    <w:rsid w:val="00D117C2"/>
    <w:rsid w:val="00D12EA0"/>
    <w:rsid w:val="00D14259"/>
    <w:rsid w:val="00D161B0"/>
    <w:rsid w:val="00D17E1D"/>
    <w:rsid w:val="00D209EB"/>
    <w:rsid w:val="00D21746"/>
    <w:rsid w:val="00D24261"/>
    <w:rsid w:val="00D24426"/>
    <w:rsid w:val="00D25C02"/>
    <w:rsid w:val="00D25D1F"/>
    <w:rsid w:val="00D27B3C"/>
    <w:rsid w:val="00D27E91"/>
    <w:rsid w:val="00D27F0A"/>
    <w:rsid w:val="00D3047C"/>
    <w:rsid w:val="00D31013"/>
    <w:rsid w:val="00D3114B"/>
    <w:rsid w:val="00D32655"/>
    <w:rsid w:val="00D334AE"/>
    <w:rsid w:val="00D33CBD"/>
    <w:rsid w:val="00D34799"/>
    <w:rsid w:val="00D359CA"/>
    <w:rsid w:val="00D3634F"/>
    <w:rsid w:val="00D36A9B"/>
    <w:rsid w:val="00D37157"/>
    <w:rsid w:val="00D379E0"/>
    <w:rsid w:val="00D41012"/>
    <w:rsid w:val="00D423CD"/>
    <w:rsid w:val="00D425C4"/>
    <w:rsid w:val="00D43653"/>
    <w:rsid w:val="00D43F8B"/>
    <w:rsid w:val="00D44138"/>
    <w:rsid w:val="00D4770C"/>
    <w:rsid w:val="00D47D7F"/>
    <w:rsid w:val="00D47FA8"/>
    <w:rsid w:val="00D50536"/>
    <w:rsid w:val="00D50B53"/>
    <w:rsid w:val="00D515B2"/>
    <w:rsid w:val="00D517E7"/>
    <w:rsid w:val="00D53C28"/>
    <w:rsid w:val="00D5547D"/>
    <w:rsid w:val="00D558EF"/>
    <w:rsid w:val="00D568D0"/>
    <w:rsid w:val="00D60447"/>
    <w:rsid w:val="00D6157C"/>
    <w:rsid w:val="00D6187E"/>
    <w:rsid w:val="00D61997"/>
    <w:rsid w:val="00D62F78"/>
    <w:rsid w:val="00D640D6"/>
    <w:rsid w:val="00D64268"/>
    <w:rsid w:val="00D646FF"/>
    <w:rsid w:val="00D65177"/>
    <w:rsid w:val="00D65602"/>
    <w:rsid w:val="00D65D99"/>
    <w:rsid w:val="00D66B93"/>
    <w:rsid w:val="00D66F40"/>
    <w:rsid w:val="00D676FF"/>
    <w:rsid w:val="00D70CD1"/>
    <w:rsid w:val="00D70EE4"/>
    <w:rsid w:val="00D719A4"/>
    <w:rsid w:val="00D71A02"/>
    <w:rsid w:val="00D71BF2"/>
    <w:rsid w:val="00D72026"/>
    <w:rsid w:val="00D73556"/>
    <w:rsid w:val="00D738B5"/>
    <w:rsid w:val="00D7608D"/>
    <w:rsid w:val="00D7705F"/>
    <w:rsid w:val="00D81180"/>
    <w:rsid w:val="00D8245F"/>
    <w:rsid w:val="00D8296A"/>
    <w:rsid w:val="00D8341F"/>
    <w:rsid w:val="00D83D0B"/>
    <w:rsid w:val="00D84382"/>
    <w:rsid w:val="00D85471"/>
    <w:rsid w:val="00D86448"/>
    <w:rsid w:val="00D8662A"/>
    <w:rsid w:val="00D86B6E"/>
    <w:rsid w:val="00D87316"/>
    <w:rsid w:val="00D9032B"/>
    <w:rsid w:val="00D904AD"/>
    <w:rsid w:val="00D904EA"/>
    <w:rsid w:val="00D92DFF"/>
    <w:rsid w:val="00D95A1F"/>
    <w:rsid w:val="00D96554"/>
    <w:rsid w:val="00D97194"/>
    <w:rsid w:val="00D97E0A"/>
    <w:rsid w:val="00DA08C1"/>
    <w:rsid w:val="00DA1ABD"/>
    <w:rsid w:val="00DA1FE6"/>
    <w:rsid w:val="00DA200A"/>
    <w:rsid w:val="00DA30BC"/>
    <w:rsid w:val="00DA3AB5"/>
    <w:rsid w:val="00DA3AF6"/>
    <w:rsid w:val="00DA4BBD"/>
    <w:rsid w:val="00DA4BFD"/>
    <w:rsid w:val="00DA4E8B"/>
    <w:rsid w:val="00DB09E7"/>
    <w:rsid w:val="00DB0A9C"/>
    <w:rsid w:val="00DB44DE"/>
    <w:rsid w:val="00DB7AF9"/>
    <w:rsid w:val="00DC047F"/>
    <w:rsid w:val="00DC11F6"/>
    <w:rsid w:val="00DC13D7"/>
    <w:rsid w:val="00DC29B7"/>
    <w:rsid w:val="00DC2F96"/>
    <w:rsid w:val="00DC306B"/>
    <w:rsid w:val="00DC4F37"/>
    <w:rsid w:val="00DC5090"/>
    <w:rsid w:val="00DC5500"/>
    <w:rsid w:val="00DC5598"/>
    <w:rsid w:val="00DC5894"/>
    <w:rsid w:val="00DC6691"/>
    <w:rsid w:val="00DC6E8A"/>
    <w:rsid w:val="00DC7A6E"/>
    <w:rsid w:val="00DC7E72"/>
    <w:rsid w:val="00DD00C6"/>
    <w:rsid w:val="00DD0E6C"/>
    <w:rsid w:val="00DD1A0A"/>
    <w:rsid w:val="00DD2E8E"/>
    <w:rsid w:val="00DD4A7B"/>
    <w:rsid w:val="00DD5580"/>
    <w:rsid w:val="00DD62BE"/>
    <w:rsid w:val="00DD7EED"/>
    <w:rsid w:val="00DE0680"/>
    <w:rsid w:val="00DE203F"/>
    <w:rsid w:val="00DE2B1C"/>
    <w:rsid w:val="00DE4CBA"/>
    <w:rsid w:val="00DE5C10"/>
    <w:rsid w:val="00DE65E3"/>
    <w:rsid w:val="00DE6DD8"/>
    <w:rsid w:val="00DE7562"/>
    <w:rsid w:val="00DF0FDE"/>
    <w:rsid w:val="00DF1790"/>
    <w:rsid w:val="00DF1FA1"/>
    <w:rsid w:val="00DF2F7F"/>
    <w:rsid w:val="00DF3C7B"/>
    <w:rsid w:val="00DF4471"/>
    <w:rsid w:val="00E016AD"/>
    <w:rsid w:val="00E03F89"/>
    <w:rsid w:val="00E056C7"/>
    <w:rsid w:val="00E065DC"/>
    <w:rsid w:val="00E100C8"/>
    <w:rsid w:val="00E10D16"/>
    <w:rsid w:val="00E10F5D"/>
    <w:rsid w:val="00E119FB"/>
    <w:rsid w:val="00E129C8"/>
    <w:rsid w:val="00E12D74"/>
    <w:rsid w:val="00E12E16"/>
    <w:rsid w:val="00E132DA"/>
    <w:rsid w:val="00E148C1"/>
    <w:rsid w:val="00E14CCC"/>
    <w:rsid w:val="00E1503C"/>
    <w:rsid w:val="00E15C83"/>
    <w:rsid w:val="00E1749A"/>
    <w:rsid w:val="00E17587"/>
    <w:rsid w:val="00E175D6"/>
    <w:rsid w:val="00E20756"/>
    <w:rsid w:val="00E20FCF"/>
    <w:rsid w:val="00E21472"/>
    <w:rsid w:val="00E21955"/>
    <w:rsid w:val="00E21F5A"/>
    <w:rsid w:val="00E223A4"/>
    <w:rsid w:val="00E23065"/>
    <w:rsid w:val="00E23B3E"/>
    <w:rsid w:val="00E2426F"/>
    <w:rsid w:val="00E244B1"/>
    <w:rsid w:val="00E24CEE"/>
    <w:rsid w:val="00E25666"/>
    <w:rsid w:val="00E2644B"/>
    <w:rsid w:val="00E265FD"/>
    <w:rsid w:val="00E2672A"/>
    <w:rsid w:val="00E26C0A"/>
    <w:rsid w:val="00E26C49"/>
    <w:rsid w:val="00E27216"/>
    <w:rsid w:val="00E27A65"/>
    <w:rsid w:val="00E3075A"/>
    <w:rsid w:val="00E30DB4"/>
    <w:rsid w:val="00E31BE3"/>
    <w:rsid w:val="00E32CAD"/>
    <w:rsid w:val="00E33780"/>
    <w:rsid w:val="00E3578F"/>
    <w:rsid w:val="00E358B1"/>
    <w:rsid w:val="00E35B94"/>
    <w:rsid w:val="00E366D7"/>
    <w:rsid w:val="00E3687B"/>
    <w:rsid w:val="00E37176"/>
    <w:rsid w:val="00E37854"/>
    <w:rsid w:val="00E408F5"/>
    <w:rsid w:val="00E40E22"/>
    <w:rsid w:val="00E420C2"/>
    <w:rsid w:val="00E423EE"/>
    <w:rsid w:val="00E42E1C"/>
    <w:rsid w:val="00E430C0"/>
    <w:rsid w:val="00E44629"/>
    <w:rsid w:val="00E44993"/>
    <w:rsid w:val="00E46F8B"/>
    <w:rsid w:val="00E47390"/>
    <w:rsid w:val="00E50908"/>
    <w:rsid w:val="00E50B82"/>
    <w:rsid w:val="00E52080"/>
    <w:rsid w:val="00E52245"/>
    <w:rsid w:val="00E52402"/>
    <w:rsid w:val="00E54075"/>
    <w:rsid w:val="00E548A9"/>
    <w:rsid w:val="00E56681"/>
    <w:rsid w:val="00E61700"/>
    <w:rsid w:val="00E6183A"/>
    <w:rsid w:val="00E618A9"/>
    <w:rsid w:val="00E62389"/>
    <w:rsid w:val="00E6241B"/>
    <w:rsid w:val="00E6270B"/>
    <w:rsid w:val="00E630D4"/>
    <w:rsid w:val="00E644BC"/>
    <w:rsid w:val="00E64982"/>
    <w:rsid w:val="00E656CF"/>
    <w:rsid w:val="00E6581E"/>
    <w:rsid w:val="00E65C15"/>
    <w:rsid w:val="00E672A9"/>
    <w:rsid w:val="00E72CB0"/>
    <w:rsid w:val="00E73290"/>
    <w:rsid w:val="00E73E56"/>
    <w:rsid w:val="00E745C8"/>
    <w:rsid w:val="00E74C47"/>
    <w:rsid w:val="00E74D66"/>
    <w:rsid w:val="00E7500B"/>
    <w:rsid w:val="00E7581F"/>
    <w:rsid w:val="00E75833"/>
    <w:rsid w:val="00E75AC3"/>
    <w:rsid w:val="00E7685B"/>
    <w:rsid w:val="00E76E51"/>
    <w:rsid w:val="00E80A8A"/>
    <w:rsid w:val="00E81168"/>
    <w:rsid w:val="00E8117B"/>
    <w:rsid w:val="00E81DDC"/>
    <w:rsid w:val="00E83A81"/>
    <w:rsid w:val="00E84633"/>
    <w:rsid w:val="00E8510F"/>
    <w:rsid w:val="00E852C6"/>
    <w:rsid w:val="00E86597"/>
    <w:rsid w:val="00E866D8"/>
    <w:rsid w:val="00E87276"/>
    <w:rsid w:val="00E87AC3"/>
    <w:rsid w:val="00E87C58"/>
    <w:rsid w:val="00E90151"/>
    <w:rsid w:val="00E90269"/>
    <w:rsid w:val="00E91E71"/>
    <w:rsid w:val="00E92943"/>
    <w:rsid w:val="00E92FA2"/>
    <w:rsid w:val="00E937F1"/>
    <w:rsid w:val="00E95C9D"/>
    <w:rsid w:val="00E95FF9"/>
    <w:rsid w:val="00E96785"/>
    <w:rsid w:val="00E96AF3"/>
    <w:rsid w:val="00E97829"/>
    <w:rsid w:val="00EA1B53"/>
    <w:rsid w:val="00EA200B"/>
    <w:rsid w:val="00EA2345"/>
    <w:rsid w:val="00EA26D8"/>
    <w:rsid w:val="00EA39F0"/>
    <w:rsid w:val="00EA3F06"/>
    <w:rsid w:val="00EA70B6"/>
    <w:rsid w:val="00EA7B76"/>
    <w:rsid w:val="00EB1F12"/>
    <w:rsid w:val="00EB2F4B"/>
    <w:rsid w:val="00EB335A"/>
    <w:rsid w:val="00EB413B"/>
    <w:rsid w:val="00EB5413"/>
    <w:rsid w:val="00EB5F78"/>
    <w:rsid w:val="00EB6544"/>
    <w:rsid w:val="00EC0965"/>
    <w:rsid w:val="00EC1337"/>
    <w:rsid w:val="00EC1A9E"/>
    <w:rsid w:val="00EC24DF"/>
    <w:rsid w:val="00EC2970"/>
    <w:rsid w:val="00EC3647"/>
    <w:rsid w:val="00EC38B7"/>
    <w:rsid w:val="00EC3ED5"/>
    <w:rsid w:val="00EC4A80"/>
    <w:rsid w:val="00EC4C3E"/>
    <w:rsid w:val="00EC5DEC"/>
    <w:rsid w:val="00EC64EB"/>
    <w:rsid w:val="00EC65E6"/>
    <w:rsid w:val="00EC7472"/>
    <w:rsid w:val="00ED07BB"/>
    <w:rsid w:val="00ED0DA0"/>
    <w:rsid w:val="00ED16E0"/>
    <w:rsid w:val="00ED2B54"/>
    <w:rsid w:val="00ED3324"/>
    <w:rsid w:val="00ED371F"/>
    <w:rsid w:val="00ED3AAB"/>
    <w:rsid w:val="00ED524A"/>
    <w:rsid w:val="00ED5639"/>
    <w:rsid w:val="00ED6A5F"/>
    <w:rsid w:val="00ED741F"/>
    <w:rsid w:val="00ED7765"/>
    <w:rsid w:val="00EE0885"/>
    <w:rsid w:val="00EE13E4"/>
    <w:rsid w:val="00EE1562"/>
    <w:rsid w:val="00EE1652"/>
    <w:rsid w:val="00EE1FC8"/>
    <w:rsid w:val="00EE25FC"/>
    <w:rsid w:val="00EE4DC1"/>
    <w:rsid w:val="00EE5CF0"/>
    <w:rsid w:val="00EE62B8"/>
    <w:rsid w:val="00EE688E"/>
    <w:rsid w:val="00EE7C4B"/>
    <w:rsid w:val="00EE7FDF"/>
    <w:rsid w:val="00EF06ED"/>
    <w:rsid w:val="00EF10D4"/>
    <w:rsid w:val="00EF258C"/>
    <w:rsid w:val="00EF4928"/>
    <w:rsid w:val="00EF4A35"/>
    <w:rsid w:val="00EF4E04"/>
    <w:rsid w:val="00EF5037"/>
    <w:rsid w:val="00EF570B"/>
    <w:rsid w:val="00EF6B08"/>
    <w:rsid w:val="00EF79E3"/>
    <w:rsid w:val="00F00D75"/>
    <w:rsid w:val="00F01A23"/>
    <w:rsid w:val="00F03EC7"/>
    <w:rsid w:val="00F04358"/>
    <w:rsid w:val="00F05446"/>
    <w:rsid w:val="00F05D9F"/>
    <w:rsid w:val="00F10ADB"/>
    <w:rsid w:val="00F11952"/>
    <w:rsid w:val="00F12AA9"/>
    <w:rsid w:val="00F139F0"/>
    <w:rsid w:val="00F14550"/>
    <w:rsid w:val="00F14EE8"/>
    <w:rsid w:val="00F15497"/>
    <w:rsid w:val="00F15587"/>
    <w:rsid w:val="00F15689"/>
    <w:rsid w:val="00F17007"/>
    <w:rsid w:val="00F176F2"/>
    <w:rsid w:val="00F179CA"/>
    <w:rsid w:val="00F20030"/>
    <w:rsid w:val="00F20067"/>
    <w:rsid w:val="00F218E9"/>
    <w:rsid w:val="00F23942"/>
    <w:rsid w:val="00F2403A"/>
    <w:rsid w:val="00F2452D"/>
    <w:rsid w:val="00F2493D"/>
    <w:rsid w:val="00F24AA8"/>
    <w:rsid w:val="00F252B0"/>
    <w:rsid w:val="00F25A51"/>
    <w:rsid w:val="00F26B8B"/>
    <w:rsid w:val="00F272D8"/>
    <w:rsid w:val="00F27487"/>
    <w:rsid w:val="00F27519"/>
    <w:rsid w:val="00F279B6"/>
    <w:rsid w:val="00F30D76"/>
    <w:rsid w:val="00F310AA"/>
    <w:rsid w:val="00F31814"/>
    <w:rsid w:val="00F3299E"/>
    <w:rsid w:val="00F32FFD"/>
    <w:rsid w:val="00F34005"/>
    <w:rsid w:val="00F34584"/>
    <w:rsid w:val="00F34D23"/>
    <w:rsid w:val="00F34DBC"/>
    <w:rsid w:val="00F37DE4"/>
    <w:rsid w:val="00F41778"/>
    <w:rsid w:val="00F41831"/>
    <w:rsid w:val="00F42563"/>
    <w:rsid w:val="00F42703"/>
    <w:rsid w:val="00F42F08"/>
    <w:rsid w:val="00F43548"/>
    <w:rsid w:val="00F44450"/>
    <w:rsid w:val="00F4475F"/>
    <w:rsid w:val="00F44894"/>
    <w:rsid w:val="00F4509C"/>
    <w:rsid w:val="00F45FBC"/>
    <w:rsid w:val="00F462C1"/>
    <w:rsid w:val="00F46380"/>
    <w:rsid w:val="00F46408"/>
    <w:rsid w:val="00F46988"/>
    <w:rsid w:val="00F474F6"/>
    <w:rsid w:val="00F50301"/>
    <w:rsid w:val="00F51FC3"/>
    <w:rsid w:val="00F525BF"/>
    <w:rsid w:val="00F5269E"/>
    <w:rsid w:val="00F52B86"/>
    <w:rsid w:val="00F53FBF"/>
    <w:rsid w:val="00F5476F"/>
    <w:rsid w:val="00F557D3"/>
    <w:rsid w:val="00F56604"/>
    <w:rsid w:val="00F56B29"/>
    <w:rsid w:val="00F5753F"/>
    <w:rsid w:val="00F57B2D"/>
    <w:rsid w:val="00F605D6"/>
    <w:rsid w:val="00F60E64"/>
    <w:rsid w:val="00F6271B"/>
    <w:rsid w:val="00F62F47"/>
    <w:rsid w:val="00F63641"/>
    <w:rsid w:val="00F63918"/>
    <w:rsid w:val="00F64686"/>
    <w:rsid w:val="00F654C4"/>
    <w:rsid w:val="00F65FB2"/>
    <w:rsid w:val="00F66017"/>
    <w:rsid w:val="00F672D1"/>
    <w:rsid w:val="00F67788"/>
    <w:rsid w:val="00F7025F"/>
    <w:rsid w:val="00F72378"/>
    <w:rsid w:val="00F72CFB"/>
    <w:rsid w:val="00F734F7"/>
    <w:rsid w:val="00F739CA"/>
    <w:rsid w:val="00F7524C"/>
    <w:rsid w:val="00F75578"/>
    <w:rsid w:val="00F75ACE"/>
    <w:rsid w:val="00F761F9"/>
    <w:rsid w:val="00F819BA"/>
    <w:rsid w:val="00F81E76"/>
    <w:rsid w:val="00F841D6"/>
    <w:rsid w:val="00F853D4"/>
    <w:rsid w:val="00F853EF"/>
    <w:rsid w:val="00F87175"/>
    <w:rsid w:val="00F87326"/>
    <w:rsid w:val="00F87F26"/>
    <w:rsid w:val="00F87F8C"/>
    <w:rsid w:val="00F91444"/>
    <w:rsid w:val="00F91E10"/>
    <w:rsid w:val="00F9297B"/>
    <w:rsid w:val="00F92E51"/>
    <w:rsid w:val="00F93684"/>
    <w:rsid w:val="00F948DE"/>
    <w:rsid w:val="00F94F12"/>
    <w:rsid w:val="00F95C7E"/>
    <w:rsid w:val="00F95FA3"/>
    <w:rsid w:val="00F96308"/>
    <w:rsid w:val="00F96B8F"/>
    <w:rsid w:val="00F97AD7"/>
    <w:rsid w:val="00FA08B0"/>
    <w:rsid w:val="00FA1182"/>
    <w:rsid w:val="00FA1979"/>
    <w:rsid w:val="00FA1BD8"/>
    <w:rsid w:val="00FA264F"/>
    <w:rsid w:val="00FA33A9"/>
    <w:rsid w:val="00FA41D1"/>
    <w:rsid w:val="00FA5E79"/>
    <w:rsid w:val="00FA5E96"/>
    <w:rsid w:val="00FA698F"/>
    <w:rsid w:val="00FA78E1"/>
    <w:rsid w:val="00FB0901"/>
    <w:rsid w:val="00FB0BCE"/>
    <w:rsid w:val="00FB1856"/>
    <w:rsid w:val="00FB26E9"/>
    <w:rsid w:val="00FB3B19"/>
    <w:rsid w:val="00FB5432"/>
    <w:rsid w:val="00FB5627"/>
    <w:rsid w:val="00FB5A59"/>
    <w:rsid w:val="00FB5E82"/>
    <w:rsid w:val="00FB6457"/>
    <w:rsid w:val="00FB659E"/>
    <w:rsid w:val="00FB69D5"/>
    <w:rsid w:val="00FB6C82"/>
    <w:rsid w:val="00FB6FB0"/>
    <w:rsid w:val="00FC0434"/>
    <w:rsid w:val="00FC057D"/>
    <w:rsid w:val="00FC06A8"/>
    <w:rsid w:val="00FC0F98"/>
    <w:rsid w:val="00FC25F9"/>
    <w:rsid w:val="00FC2B3E"/>
    <w:rsid w:val="00FC2D5D"/>
    <w:rsid w:val="00FC3BEF"/>
    <w:rsid w:val="00FC3D5B"/>
    <w:rsid w:val="00FC6832"/>
    <w:rsid w:val="00FC6F69"/>
    <w:rsid w:val="00FC6FD2"/>
    <w:rsid w:val="00FC74FD"/>
    <w:rsid w:val="00FD09D3"/>
    <w:rsid w:val="00FD0C5E"/>
    <w:rsid w:val="00FD1568"/>
    <w:rsid w:val="00FD2471"/>
    <w:rsid w:val="00FD278E"/>
    <w:rsid w:val="00FD2BA8"/>
    <w:rsid w:val="00FD2E31"/>
    <w:rsid w:val="00FD3B5D"/>
    <w:rsid w:val="00FD575C"/>
    <w:rsid w:val="00FD57D2"/>
    <w:rsid w:val="00FD70C2"/>
    <w:rsid w:val="00FE0C38"/>
    <w:rsid w:val="00FE108E"/>
    <w:rsid w:val="00FE1AA1"/>
    <w:rsid w:val="00FE2E05"/>
    <w:rsid w:val="00FE3A38"/>
    <w:rsid w:val="00FE58D8"/>
    <w:rsid w:val="00FE58D9"/>
    <w:rsid w:val="00FE5C8C"/>
    <w:rsid w:val="00FE7096"/>
    <w:rsid w:val="00FE7DC9"/>
    <w:rsid w:val="00FF0AA0"/>
    <w:rsid w:val="00FF107E"/>
    <w:rsid w:val="00FF11D3"/>
    <w:rsid w:val="00FF1384"/>
    <w:rsid w:val="00FF3C18"/>
    <w:rsid w:val="00FF4B96"/>
    <w:rsid w:val="00FF7186"/>
    <w:rsid w:val="07F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964B8"/>
  <w15:docId w15:val="{59B9D2D6-4FB9-41DF-BCA3-882C879CA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nhideWhenUsed="1" w:qFormat="1"/>
    <w:lsdException w:name="heading 7" w:uiPriority="9" w:semiHidden="1" w:unhideWhenUsed="1" w:qFormat="1"/>
    <w:lsdException w:name="heading 8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cstheme="min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7234B"/>
    <w:rPr>
      <w:rFonts w:asciiTheme="majorHAnsi" w:hAnsiTheme="majorHAnsi" w:eastAsiaTheme="majorEastAsia" w:cstheme="majorBidi"/>
      <w:b/>
      <w:bCs/>
      <w:color w:val="00000A"/>
      <w:kern w:val="32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7234B"/>
    <w:rPr>
      <w:rFonts w:asciiTheme="majorHAnsi" w:hAnsiTheme="majorHAnsi" w:eastAsiaTheme="majorEastAsia" w:cstheme="majorBidi"/>
      <w:b/>
      <w:bCs/>
      <w:i/>
      <w:iCs/>
      <w:color w:val="00000A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7234B"/>
    <w:rPr>
      <w:rFonts w:asciiTheme="majorHAnsi" w:hAnsiTheme="majorHAnsi" w:eastAsiaTheme="majorEastAsia" w:cstheme="majorBidi"/>
      <w:b/>
      <w:bCs/>
      <w:color w:val="00000A"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7234B"/>
    <w:rPr>
      <w:b/>
      <w:bCs/>
      <w:color w:val="00000A"/>
      <w:sz w:val="28"/>
      <w:szCs w:val="28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7234B"/>
    <w:rPr>
      <w:b/>
      <w:bCs/>
      <w:color w:val="00000A"/>
      <w:lang w:eastAsia="zh-CN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7234B"/>
    <w:rPr>
      <w:i/>
      <w:iCs/>
      <w:color w:val="00000A"/>
      <w:sz w:val="24"/>
      <w:szCs w:val="24"/>
      <w:lang w:eastAsia="zh-CN"/>
    </w:rPr>
  </w:style>
  <w:style w:type="character" w:styleId="WW8Num1z0" w:customStyle="1">
    <w:name w:val="WW8Num1z0"/>
    <w:uiPriority w:val="99"/>
  </w:style>
  <w:style w:type="character" w:styleId="WW8Num1z1" w:customStyle="1">
    <w:name w:val="WW8Num1z1"/>
    <w:uiPriority w:val="99"/>
  </w:style>
  <w:style w:type="character" w:styleId="WW8Num1z2" w:customStyle="1">
    <w:name w:val="WW8Num1z2"/>
    <w:uiPriority w:val="99"/>
  </w:style>
  <w:style w:type="character" w:styleId="WW8Num1z3" w:customStyle="1">
    <w:name w:val="WW8Num1z3"/>
    <w:uiPriority w:val="99"/>
  </w:style>
  <w:style w:type="character" w:styleId="WW8Num1z4" w:customStyle="1">
    <w:name w:val="WW8Num1z4"/>
    <w:uiPriority w:val="99"/>
  </w:style>
  <w:style w:type="character" w:styleId="WW8Num1z5" w:customStyle="1">
    <w:name w:val="WW8Num1z5"/>
    <w:uiPriority w:val="99"/>
  </w:style>
  <w:style w:type="character" w:styleId="WW8Num1z6" w:customStyle="1">
    <w:name w:val="WW8Num1z6"/>
    <w:uiPriority w:val="99"/>
  </w:style>
  <w:style w:type="character" w:styleId="WW8Num1z7" w:customStyle="1">
    <w:name w:val="WW8Num1z7"/>
    <w:uiPriority w:val="99"/>
  </w:style>
  <w:style w:type="character" w:styleId="WW8Num1z8" w:customStyle="1">
    <w:name w:val="WW8Num1z8"/>
    <w:uiPriority w:val="99"/>
  </w:style>
  <w:style w:type="character" w:styleId="WW8Num2z0" w:customStyle="1">
    <w:name w:val="WW8Num2z0"/>
    <w:uiPriority w:val="99"/>
  </w:style>
  <w:style w:type="character" w:styleId="WW8Num2z1" w:customStyle="1">
    <w:name w:val="WW8Num2z1"/>
    <w:uiPriority w:val="99"/>
  </w:style>
  <w:style w:type="character" w:styleId="WW8Num2z2" w:customStyle="1">
    <w:name w:val="WW8Num2z2"/>
    <w:uiPriority w:val="99"/>
  </w:style>
  <w:style w:type="character" w:styleId="WW8Num2z3" w:customStyle="1">
    <w:name w:val="WW8Num2z3"/>
    <w:uiPriority w:val="99"/>
  </w:style>
  <w:style w:type="character" w:styleId="WW8Num2z4" w:customStyle="1">
    <w:name w:val="WW8Num2z4"/>
    <w:uiPriority w:val="99"/>
  </w:style>
  <w:style w:type="character" w:styleId="WW8Num2z5" w:customStyle="1">
    <w:name w:val="WW8Num2z5"/>
    <w:uiPriority w:val="99"/>
  </w:style>
  <w:style w:type="character" w:styleId="WW8Num2z6" w:customStyle="1">
    <w:name w:val="WW8Num2z6"/>
    <w:uiPriority w:val="99"/>
  </w:style>
  <w:style w:type="character" w:styleId="WW8Num2z7" w:customStyle="1">
    <w:name w:val="WW8Num2z7"/>
    <w:uiPriority w:val="99"/>
  </w:style>
  <w:style w:type="character" w:styleId="WW8Num2z8" w:customStyle="1">
    <w:name w:val="WW8Num2z8"/>
    <w:uiPriority w:val="99"/>
  </w:style>
  <w:style w:type="character" w:styleId="WW8Num3z0" w:customStyle="1">
    <w:name w:val="WW8Num3z0"/>
    <w:uiPriority w:val="99"/>
    <w:rPr>
      <w:rFonts w:ascii="Symbol" w:hAnsi="Symbol" w:cs="Symbol"/>
      <w:sz w:val="22"/>
      <w:szCs w:val="22"/>
    </w:rPr>
  </w:style>
  <w:style w:type="character" w:styleId="WW8Num3z1" w:customStyle="1">
    <w:name w:val="WW8Num3z1"/>
    <w:uiPriority w:val="99"/>
    <w:rPr>
      <w:rFonts w:ascii="Courier New" w:hAnsi="Courier New" w:cs="Courier New"/>
    </w:rPr>
  </w:style>
  <w:style w:type="character" w:styleId="WW8Num3z2" w:customStyle="1">
    <w:name w:val="WW8Num3z2"/>
    <w:uiPriority w:val="99"/>
    <w:rPr>
      <w:rFonts w:ascii="Wingdings" w:hAnsi="Wingdings" w:cs="Wingdings"/>
    </w:rPr>
  </w:style>
  <w:style w:type="character" w:styleId="WW8Num4z0" w:customStyle="1">
    <w:name w:val="WW8Num4z0"/>
    <w:uiPriority w:val="99"/>
    <w:rPr>
      <w:rFonts w:cstheme="minorBidi"/>
    </w:rPr>
  </w:style>
  <w:style w:type="character" w:styleId="WW8Num4z1" w:customStyle="1">
    <w:name w:val="WW8Num4z1"/>
    <w:uiPriority w:val="99"/>
    <w:rPr>
      <w:rFonts w:cstheme="minorBidi"/>
    </w:rPr>
  </w:style>
  <w:style w:type="character" w:styleId="WW8Num4z2" w:customStyle="1">
    <w:name w:val="WW8Num4z2"/>
    <w:uiPriority w:val="99"/>
    <w:rPr>
      <w:rFonts w:cstheme="minorBidi"/>
    </w:rPr>
  </w:style>
  <w:style w:type="character" w:styleId="WW8Num4z3" w:customStyle="1">
    <w:name w:val="WW8Num4z3"/>
    <w:uiPriority w:val="99"/>
    <w:rPr>
      <w:rFonts w:cstheme="minorBidi"/>
    </w:rPr>
  </w:style>
  <w:style w:type="character" w:styleId="WW8Num4z4" w:customStyle="1">
    <w:name w:val="WW8Num4z4"/>
    <w:uiPriority w:val="99"/>
    <w:rPr>
      <w:rFonts w:cstheme="minorBidi"/>
    </w:rPr>
  </w:style>
  <w:style w:type="character" w:styleId="WW8Num4z5" w:customStyle="1">
    <w:name w:val="WW8Num4z5"/>
    <w:uiPriority w:val="99"/>
    <w:rPr>
      <w:rFonts w:cstheme="minorBidi"/>
    </w:rPr>
  </w:style>
  <w:style w:type="character" w:styleId="WW8Num4z6" w:customStyle="1">
    <w:name w:val="WW8Num4z6"/>
    <w:uiPriority w:val="99"/>
    <w:rPr>
      <w:rFonts w:cstheme="minorBidi"/>
    </w:rPr>
  </w:style>
  <w:style w:type="character" w:styleId="WW8Num4z7" w:customStyle="1">
    <w:name w:val="WW8Num4z7"/>
    <w:uiPriority w:val="99"/>
    <w:rPr>
      <w:rFonts w:cstheme="minorBidi"/>
    </w:rPr>
  </w:style>
  <w:style w:type="character" w:styleId="WW8Num4z8" w:customStyle="1">
    <w:name w:val="WW8Num4z8"/>
    <w:uiPriority w:val="99"/>
    <w:rPr>
      <w:rFonts w:cstheme="minorBidi"/>
    </w:rPr>
  </w:style>
  <w:style w:type="character" w:styleId="WW8Num5z0" w:customStyle="1">
    <w:name w:val="WW8Num5z0"/>
    <w:uiPriority w:val="99"/>
    <w:rPr>
      <w:rFonts w:ascii="Symbol" w:hAnsi="Symbol" w:cs="Symbol"/>
      <w:sz w:val="22"/>
      <w:szCs w:val="22"/>
    </w:rPr>
  </w:style>
  <w:style w:type="character" w:styleId="WW8Num5z1" w:customStyle="1">
    <w:name w:val="WW8Num5z1"/>
    <w:uiPriority w:val="99"/>
    <w:rPr>
      <w:rFonts w:ascii="Courier New" w:hAnsi="Courier New" w:cs="Courier New"/>
    </w:rPr>
  </w:style>
  <w:style w:type="character" w:styleId="WW8Num5z2" w:customStyle="1">
    <w:name w:val="WW8Num5z2"/>
    <w:uiPriority w:val="99"/>
    <w:rPr>
      <w:rFonts w:ascii="Wingdings" w:hAnsi="Wingdings" w:cs="Wingdings"/>
    </w:rPr>
  </w:style>
  <w:style w:type="character" w:styleId="WW8Num6z0" w:customStyle="1">
    <w:name w:val="WW8Num6z0"/>
    <w:uiPriority w:val="99"/>
    <w:rPr>
      <w:rFonts w:ascii="Symbol" w:hAnsi="Symbol" w:cs="Symbol"/>
    </w:rPr>
  </w:style>
  <w:style w:type="character" w:styleId="WW8Num6z1" w:customStyle="1">
    <w:name w:val="WW8Num6z1"/>
    <w:uiPriority w:val="99"/>
    <w:rPr>
      <w:rFonts w:ascii="Courier New" w:hAnsi="Courier New" w:cs="Courier New"/>
    </w:rPr>
  </w:style>
  <w:style w:type="character" w:styleId="WW8Num6z2" w:customStyle="1">
    <w:name w:val="WW8Num6z2"/>
    <w:uiPriority w:val="99"/>
    <w:rPr>
      <w:rFonts w:ascii="Wingdings" w:hAnsi="Wingdings" w:cs="Wingdings"/>
    </w:rPr>
  </w:style>
  <w:style w:type="character" w:styleId="WW8Num7z0" w:customStyle="1">
    <w:name w:val="WW8Num7z0"/>
    <w:uiPriority w:val="99"/>
    <w:rPr>
      <w:rFonts w:ascii="Symbol" w:hAnsi="Symbol" w:cs="Symbol"/>
      <w:sz w:val="22"/>
      <w:szCs w:val="22"/>
    </w:rPr>
  </w:style>
  <w:style w:type="character" w:styleId="WW8Num7z1" w:customStyle="1">
    <w:name w:val="WW8Num7z1"/>
    <w:uiPriority w:val="99"/>
    <w:rPr>
      <w:rFonts w:ascii="Courier New" w:hAnsi="Courier New" w:cs="Courier New"/>
    </w:rPr>
  </w:style>
  <w:style w:type="character" w:styleId="WW8Num7z2" w:customStyle="1">
    <w:name w:val="WW8Num7z2"/>
    <w:uiPriority w:val="99"/>
    <w:rPr>
      <w:rFonts w:ascii="Wingdings" w:hAnsi="Wingdings" w:cs="Wingdings"/>
    </w:rPr>
  </w:style>
  <w:style w:type="character" w:styleId="WW8Num8z0" w:customStyle="1">
    <w:name w:val="WW8Num8z0"/>
    <w:uiPriority w:val="99"/>
    <w:rPr>
      <w:rFonts w:cstheme="minorBidi"/>
    </w:rPr>
  </w:style>
  <w:style w:type="character" w:styleId="WW8Num8z1" w:customStyle="1">
    <w:name w:val="WW8Num8z1"/>
    <w:uiPriority w:val="99"/>
    <w:rPr>
      <w:rFonts w:cstheme="minorBidi"/>
    </w:rPr>
  </w:style>
  <w:style w:type="character" w:styleId="WW8Num8z2" w:customStyle="1">
    <w:name w:val="WW8Num8z2"/>
    <w:uiPriority w:val="99"/>
    <w:rPr>
      <w:rFonts w:cstheme="minorBidi"/>
    </w:rPr>
  </w:style>
  <w:style w:type="character" w:styleId="WW8Num8z3" w:customStyle="1">
    <w:name w:val="WW8Num8z3"/>
    <w:uiPriority w:val="99"/>
    <w:rPr>
      <w:rFonts w:cstheme="minorBidi"/>
    </w:rPr>
  </w:style>
  <w:style w:type="character" w:styleId="WW8Num8z4" w:customStyle="1">
    <w:name w:val="WW8Num8z4"/>
    <w:uiPriority w:val="99"/>
    <w:rPr>
      <w:rFonts w:cstheme="minorBidi"/>
    </w:rPr>
  </w:style>
  <w:style w:type="character" w:styleId="WW8Num8z5" w:customStyle="1">
    <w:name w:val="WW8Num8z5"/>
    <w:uiPriority w:val="99"/>
    <w:rPr>
      <w:rFonts w:cstheme="minorBidi"/>
    </w:rPr>
  </w:style>
  <w:style w:type="character" w:styleId="WW8Num8z6" w:customStyle="1">
    <w:name w:val="WW8Num8z6"/>
    <w:uiPriority w:val="99"/>
    <w:rPr>
      <w:rFonts w:cstheme="minorBidi"/>
    </w:rPr>
  </w:style>
  <w:style w:type="character" w:styleId="WW8Num8z7" w:customStyle="1">
    <w:name w:val="WW8Num8z7"/>
    <w:uiPriority w:val="99"/>
    <w:rPr>
      <w:rFonts w:cstheme="minorBidi"/>
    </w:rPr>
  </w:style>
  <w:style w:type="character" w:styleId="WW8Num8z8" w:customStyle="1">
    <w:name w:val="WW8Num8z8"/>
    <w:uiPriority w:val="99"/>
    <w:rPr>
      <w:rFonts w:cstheme="minorBidi"/>
    </w:rPr>
  </w:style>
  <w:style w:type="character" w:styleId="WW8Num9z0" w:customStyle="1">
    <w:name w:val="WW8Num9z0"/>
    <w:uiPriority w:val="99"/>
    <w:rPr>
      <w:rFonts w:ascii="Tahoma" w:hAnsi="Tahoma" w:cs="Tahoma"/>
      <w:sz w:val="22"/>
      <w:szCs w:val="22"/>
    </w:rPr>
  </w:style>
  <w:style w:type="character" w:styleId="WW8Num9z1" w:customStyle="1">
    <w:name w:val="WW8Num9z1"/>
    <w:uiPriority w:val="99"/>
    <w:rPr>
      <w:rFonts w:ascii="Courier New" w:hAnsi="Courier New" w:cs="Courier New"/>
    </w:rPr>
  </w:style>
  <w:style w:type="character" w:styleId="WW8Num9z2" w:customStyle="1">
    <w:name w:val="WW8Num9z2"/>
    <w:uiPriority w:val="99"/>
    <w:rPr>
      <w:rFonts w:ascii="Wingdings" w:hAnsi="Wingdings" w:cs="Wingdings"/>
    </w:rPr>
  </w:style>
  <w:style w:type="character" w:styleId="WW8Num9z3" w:customStyle="1">
    <w:name w:val="WW8Num9z3"/>
    <w:uiPriority w:val="99"/>
    <w:rPr>
      <w:rFonts w:ascii="Symbol" w:hAnsi="Symbol" w:cs="Symbol"/>
    </w:rPr>
  </w:style>
  <w:style w:type="character" w:styleId="Absatz-Standardschriftart" w:customStyle="1">
    <w:name w:val="Absatz-Standardschriftart"/>
    <w:uiPriority w:val="99"/>
    <w:rPr>
      <w:rFonts w:cstheme="minorBidi"/>
    </w:rPr>
  </w:style>
  <w:style w:type="character" w:styleId="WW8Num10z0" w:customStyle="1">
    <w:name w:val="WW8Num10z0"/>
    <w:uiPriority w:val="99"/>
    <w:rPr>
      <w:rFonts w:ascii="Symbol" w:hAnsi="Symbol" w:cs="Symbol"/>
    </w:rPr>
  </w:style>
  <w:style w:type="character" w:styleId="WW8Num10z1" w:customStyle="1">
    <w:name w:val="WW8Num10z1"/>
    <w:uiPriority w:val="99"/>
    <w:rPr>
      <w:rFonts w:ascii="Courier New" w:hAnsi="Courier New" w:cs="Courier New"/>
    </w:rPr>
  </w:style>
  <w:style w:type="character" w:styleId="WW8Num10z2" w:customStyle="1">
    <w:name w:val="WW8Num10z2"/>
    <w:uiPriority w:val="99"/>
    <w:rPr>
      <w:rFonts w:ascii="Wingdings" w:hAnsi="Wingdings" w:cs="Wingdings"/>
    </w:rPr>
  </w:style>
  <w:style w:type="character" w:styleId="WW8Num11z0" w:customStyle="1">
    <w:name w:val="WW8Num11z0"/>
    <w:uiPriority w:val="99"/>
    <w:rPr>
      <w:rFonts w:ascii="Symbol" w:hAnsi="Symbol" w:cs="Symbol"/>
    </w:rPr>
  </w:style>
  <w:style w:type="character" w:styleId="WW8Num11z1" w:customStyle="1">
    <w:name w:val="WW8Num11z1"/>
    <w:uiPriority w:val="99"/>
    <w:rPr>
      <w:rFonts w:ascii="Courier New" w:hAnsi="Courier New" w:cs="Courier New"/>
    </w:rPr>
  </w:style>
  <w:style w:type="character" w:styleId="WW8Num11z2" w:customStyle="1">
    <w:name w:val="WW8Num11z2"/>
    <w:uiPriority w:val="99"/>
    <w:rPr>
      <w:rFonts w:ascii="Wingdings" w:hAnsi="Wingdings" w:cs="Wingdings"/>
    </w:rPr>
  </w:style>
  <w:style w:type="character" w:styleId="WW8Num12z0" w:customStyle="1">
    <w:name w:val="WW8Num12z0"/>
    <w:uiPriority w:val="99"/>
    <w:rPr>
      <w:rFonts w:ascii="Symbol" w:hAnsi="Symbol" w:cs="Symbol"/>
    </w:rPr>
  </w:style>
  <w:style w:type="character" w:styleId="WW8Num12z1" w:customStyle="1">
    <w:name w:val="WW8Num12z1"/>
    <w:uiPriority w:val="99"/>
    <w:rPr>
      <w:rFonts w:ascii="Courier New" w:hAnsi="Courier New" w:cs="Courier New"/>
    </w:rPr>
  </w:style>
  <w:style w:type="character" w:styleId="WW8Num12z2" w:customStyle="1">
    <w:name w:val="WW8Num12z2"/>
    <w:uiPriority w:val="99"/>
    <w:rPr>
      <w:rFonts w:ascii="Wingdings" w:hAnsi="Wingdings" w:cs="Wingdings"/>
    </w:rPr>
  </w:style>
  <w:style w:type="character" w:styleId="WW8Num13z0" w:customStyle="1">
    <w:name w:val="WW8Num13z0"/>
    <w:uiPriority w:val="99"/>
    <w:rPr>
      <w:rFonts w:ascii="Times New Roman" w:hAnsi="Times New Roman" w:cs="Times New Roman"/>
    </w:rPr>
  </w:style>
  <w:style w:type="character" w:styleId="WW8Num14z0" w:customStyle="1">
    <w:name w:val="WW8Num14z0"/>
    <w:uiPriority w:val="99"/>
    <w:rPr>
      <w:rFonts w:ascii="Symbol" w:hAnsi="Symbol" w:cs="Symbol"/>
    </w:rPr>
  </w:style>
  <w:style w:type="character" w:styleId="WW8Num14z1" w:customStyle="1">
    <w:name w:val="WW8Num14z1"/>
    <w:uiPriority w:val="99"/>
    <w:rPr>
      <w:rFonts w:ascii="Courier New" w:hAnsi="Courier New" w:cs="Courier New"/>
    </w:rPr>
  </w:style>
  <w:style w:type="character" w:styleId="WW8Num14z2" w:customStyle="1">
    <w:name w:val="WW8Num14z2"/>
    <w:uiPriority w:val="99"/>
    <w:rPr>
      <w:rFonts w:ascii="Wingdings" w:hAnsi="Wingdings" w:cs="Wingdings"/>
    </w:rPr>
  </w:style>
  <w:style w:type="character" w:styleId="WW8Num16z0" w:customStyle="1">
    <w:name w:val="WW8Num16z0"/>
    <w:uiPriority w:val="99"/>
    <w:rPr>
      <w:rFonts w:ascii="Times New Roman" w:hAnsi="Times New Roman" w:cs="Times New Roman"/>
    </w:rPr>
  </w:style>
  <w:style w:type="character" w:styleId="WW8Num17z0" w:customStyle="1">
    <w:name w:val="WW8Num17z0"/>
    <w:uiPriority w:val="99"/>
    <w:rPr>
      <w:rFonts w:ascii="Symbol" w:hAnsi="Symbol" w:cs="Symbol"/>
    </w:rPr>
  </w:style>
  <w:style w:type="character" w:styleId="WW8Num17z1" w:customStyle="1">
    <w:name w:val="WW8Num17z1"/>
    <w:uiPriority w:val="99"/>
    <w:rPr>
      <w:rFonts w:ascii="Courier New" w:hAnsi="Courier New" w:cs="Courier New"/>
    </w:rPr>
  </w:style>
  <w:style w:type="character" w:styleId="WW8Num17z2" w:customStyle="1">
    <w:name w:val="WW8Num17z2"/>
    <w:uiPriority w:val="99"/>
    <w:rPr>
      <w:rFonts w:ascii="Wingdings" w:hAnsi="Wingdings" w:cs="Wingdings"/>
    </w:rPr>
  </w:style>
  <w:style w:type="character" w:styleId="WW8Num18z0" w:customStyle="1">
    <w:name w:val="WW8Num18z0"/>
    <w:uiPriority w:val="99"/>
    <w:rPr>
      <w:rFonts w:ascii="Symbol" w:hAnsi="Symbol" w:cs="Symbol"/>
    </w:rPr>
  </w:style>
  <w:style w:type="character" w:styleId="WW8Num18z1" w:customStyle="1">
    <w:name w:val="WW8Num18z1"/>
    <w:uiPriority w:val="99"/>
    <w:rPr>
      <w:rFonts w:ascii="Courier New" w:hAnsi="Courier New" w:cs="Courier New"/>
    </w:rPr>
  </w:style>
  <w:style w:type="character" w:styleId="WW8Num18z2" w:customStyle="1">
    <w:name w:val="WW8Num18z2"/>
    <w:uiPriority w:val="99"/>
    <w:rPr>
      <w:rFonts w:ascii="Wingdings" w:hAnsi="Wingdings" w:cs="Wingdings"/>
    </w:rPr>
  </w:style>
  <w:style w:type="character" w:styleId="WW8Num19z0" w:customStyle="1">
    <w:name w:val="WW8Num19z0"/>
    <w:uiPriority w:val="99"/>
    <w:rPr>
      <w:rFonts w:ascii="Times New Roman" w:hAnsi="Times New Roman" w:cs="Times New Roman"/>
    </w:rPr>
  </w:style>
  <w:style w:type="character" w:styleId="WW8Num20z1" w:customStyle="1">
    <w:name w:val="WW8Num20z1"/>
    <w:uiPriority w:val="99"/>
    <w:rPr>
      <w:rFonts w:ascii="Symbol" w:hAnsi="Symbol" w:cs="Symbol"/>
    </w:rPr>
  </w:style>
  <w:style w:type="character" w:styleId="WW8Num21z0" w:customStyle="1">
    <w:name w:val="WW8Num21z0"/>
    <w:uiPriority w:val="99"/>
    <w:rPr>
      <w:rFonts w:ascii="Symbol" w:hAnsi="Symbol" w:cs="Symbol"/>
    </w:rPr>
  </w:style>
  <w:style w:type="character" w:styleId="WW8Num21z1" w:customStyle="1">
    <w:name w:val="WW8Num21z1"/>
    <w:uiPriority w:val="99"/>
    <w:rPr>
      <w:rFonts w:ascii="Courier New" w:hAnsi="Courier New" w:cs="Courier New"/>
    </w:rPr>
  </w:style>
  <w:style w:type="character" w:styleId="WW8Num21z2" w:customStyle="1">
    <w:name w:val="WW8Num21z2"/>
    <w:uiPriority w:val="99"/>
    <w:rPr>
      <w:rFonts w:ascii="Wingdings" w:hAnsi="Wingdings" w:cs="Wingdings"/>
    </w:rPr>
  </w:style>
  <w:style w:type="character" w:styleId="WW8Num22z0" w:customStyle="1">
    <w:name w:val="WW8Num22z0"/>
    <w:uiPriority w:val="99"/>
    <w:rPr>
      <w:rFonts w:ascii="Symbol" w:hAnsi="Symbol" w:cs="Symbol"/>
    </w:rPr>
  </w:style>
  <w:style w:type="character" w:styleId="WW8Num22z1" w:customStyle="1">
    <w:name w:val="WW8Num22z1"/>
    <w:uiPriority w:val="99"/>
    <w:rPr>
      <w:rFonts w:ascii="Courier New" w:hAnsi="Courier New" w:cs="Courier New"/>
    </w:rPr>
  </w:style>
  <w:style w:type="character" w:styleId="WW8Num22z2" w:customStyle="1">
    <w:name w:val="WW8Num22z2"/>
    <w:uiPriority w:val="99"/>
    <w:rPr>
      <w:rFonts w:ascii="Wingdings" w:hAnsi="Wingdings" w:cs="Wingdings"/>
    </w:rPr>
  </w:style>
  <w:style w:type="character" w:styleId="WW8Num23z0" w:customStyle="1">
    <w:name w:val="WW8Num23z0"/>
    <w:uiPriority w:val="99"/>
    <w:rPr>
      <w:rFonts w:ascii="Times New Roman" w:hAnsi="Times New Roman" w:cs="Times New Roman"/>
    </w:rPr>
  </w:style>
  <w:style w:type="character" w:styleId="WW8Num24z0" w:customStyle="1">
    <w:name w:val="WW8Num24z0"/>
    <w:uiPriority w:val="99"/>
    <w:rPr>
      <w:rFonts w:ascii="Symbol" w:hAnsi="Symbol" w:cs="Symbol"/>
    </w:rPr>
  </w:style>
  <w:style w:type="character" w:styleId="WW8Num24z1" w:customStyle="1">
    <w:name w:val="WW8Num24z1"/>
    <w:uiPriority w:val="99"/>
    <w:rPr>
      <w:rFonts w:ascii="Courier New" w:hAnsi="Courier New" w:cs="Courier New"/>
    </w:rPr>
  </w:style>
  <w:style w:type="character" w:styleId="WW8Num24z2" w:customStyle="1">
    <w:name w:val="WW8Num24z2"/>
    <w:uiPriority w:val="99"/>
    <w:rPr>
      <w:rFonts w:ascii="Wingdings" w:hAnsi="Wingdings" w:cs="Wingdings"/>
    </w:rPr>
  </w:style>
  <w:style w:type="character" w:styleId="WW8Num25z0" w:customStyle="1">
    <w:name w:val="WW8Num25z0"/>
    <w:uiPriority w:val="99"/>
    <w:rPr>
      <w:rFonts w:ascii="Symbol" w:hAnsi="Symbol" w:cs="Symbol"/>
    </w:rPr>
  </w:style>
  <w:style w:type="character" w:styleId="WW8Num25z1" w:customStyle="1">
    <w:name w:val="WW8Num25z1"/>
    <w:uiPriority w:val="99"/>
    <w:rPr>
      <w:rFonts w:ascii="Courier New" w:hAnsi="Courier New" w:cs="Courier New"/>
    </w:rPr>
  </w:style>
  <w:style w:type="character" w:styleId="WW8Num25z2" w:customStyle="1">
    <w:name w:val="WW8Num25z2"/>
    <w:uiPriority w:val="99"/>
    <w:rPr>
      <w:rFonts w:ascii="Wingdings" w:hAnsi="Wingdings" w:cs="Wingdings"/>
    </w:rPr>
  </w:style>
  <w:style w:type="character" w:styleId="WW-DefaultParagraphFont" w:customStyle="1">
    <w:name w:val="WW-Default Paragraph Font"/>
    <w:uiPriority w:val="99"/>
    <w:rPr>
      <w:rFonts w:cstheme="minorBidi"/>
    </w:rPr>
  </w:style>
  <w:style w:type="character" w:styleId="PageNumber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CharChar" w:customStyle="1">
    <w:name w:val="Char Char"/>
    <w:uiPriority w:val="99"/>
    <w:rPr>
      <w:rFonts w:ascii="Arial" w:hAnsi="Arial" w:cs="Arial"/>
      <w:sz w:val="24"/>
      <w:szCs w:val="24"/>
      <w:lang w:val="en-GB"/>
    </w:rPr>
  </w:style>
  <w:style w:type="character" w:styleId="InternetLink" w:customStyle="1">
    <w:name w:val="Internet Link"/>
    <w:uiPriority w:val="99"/>
    <w:rPr>
      <w:rFonts w:cstheme="minorBidi"/>
      <w:color w:val="0000FF"/>
      <w:u w:val="none"/>
    </w:rPr>
  </w:style>
  <w:style w:type="character" w:styleId="VisitedInternetLink" w:customStyle="1">
    <w:name w:val="Visited Internet Link"/>
    <w:uiPriority w:val="99"/>
    <w:rPr>
      <w:rFonts w:cstheme="minorBidi"/>
      <w:color w:val="800080"/>
      <w:u w:val="single"/>
    </w:rPr>
  </w:style>
  <w:style w:type="character" w:styleId="StrongEmphasis" w:customStyle="1">
    <w:name w:val="Strong Emphasis"/>
    <w:uiPriority w:val="99"/>
    <w:rPr>
      <w:rFonts w:cstheme="minorBidi"/>
      <w:b/>
      <w:bCs/>
    </w:rPr>
  </w:style>
  <w:style w:type="character" w:styleId="Secretary" w:customStyle="1">
    <w:name w:val="Secretary"/>
    <w:uiPriority w:val="99"/>
    <w:rPr>
      <w:rFonts w:ascii="Arial" w:hAnsi="Arial" w:cs="Arial"/>
      <w:color w:val="000080"/>
      <w:sz w:val="20"/>
      <w:szCs w:val="20"/>
    </w:rPr>
  </w:style>
  <w:style w:type="character" w:styleId="apple-converted-space" w:customStyle="1">
    <w:name w:val="apple-converted-space"/>
    <w:basedOn w:val="WW-DefaultParagraphFont"/>
    <w:uiPriority w:val="99"/>
    <w:rPr>
      <w:rFonts w:ascii="Times New Roman" w:hAnsi="Times New Roman" w:cs="Times New Roman"/>
    </w:rPr>
  </w:style>
  <w:style w:type="character" w:styleId="hl" w:customStyle="1">
    <w:name w:val="hl"/>
    <w:basedOn w:val="WW-DefaultParagraphFont"/>
    <w:uiPriority w:val="99"/>
    <w:rPr>
      <w:rFonts w:ascii="Times New Roman" w:hAnsi="Times New Roman" w:cs="Times New Roman"/>
    </w:rPr>
  </w:style>
  <w:style w:type="character" w:styleId="ListLabel1" w:customStyle="1">
    <w:name w:val="ListLabel 1"/>
    <w:uiPriority w:val="99"/>
    <w:rPr>
      <w:rFonts w:ascii="Tahoma" w:hAnsi="Tahoma" w:cs="Tahoma"/>
      <w:sz w:val="22"/>
      <w:szCs w:val="22"/>
    </w:rPr>
  </w:style>
  <w:style w:type="character" w:styleId="ListLabel2" w:customStyle="1">
    <w:name w:val="ListLabel 2"/>
    <w:uiPriority w:val="99"/>
    <w:rPr>
      <w:rFonts w:ascii="Tahoma" w:hAnsi="Tahoma" w:cs="Tahoma"/>
      <w:sz w:val="22"/>
      <w:szCs w:val="22"/>
    </w:rPr>
  </w:style>
  <w:style w:type="character" w:styleId="ListLabel3" w:customStyle="1">
    <w:name w:val="ListLabel 3"/>
    <w:uiPriority w:val="99"/>
    <w:rPr>
      <w:rFonts w:ascii="Tahoma" w:hAnsi="Tahoma" w:cs="Tahoma"/>
      <w:sz w:val="22"/>
      <w:szCs w:val="22"/>
    </w:rPr>
  </w:style>
  <w:style w:type="character" w:styleId="Bullets" w:customStyle="1">
    <w:name w:val="Bullets"/>
    <w:uiPriority w:val="99"/>
    <w:rPr>
      <w:rFonts w:ascii="OpenSymbol" w:hAnsi="OpenSymbol" w:eastAsia="Times New Roman" w:cs="OpenSymbol"/>
    </w:rPr>
  </w:style>
  <w:style w:type="character" w:styleId="NumberingSymbols" w:customStyle="1">
    <w:name w:val="Numbering Symbols"/>
    <w:uiPriority w:val="99"/>
    <w:rPr>
      <w:rFonts w:cstheme="minorBidi"/>
    </w:rPr>
  </w:style>
  <w:style w:type="paragraph" w:styleId="Heading" w:customStyle="1">
    <w:name w:val="Heading"/>
    <w:basedOn w:val="Normal"/>
    <w:next w:val="TextBody"/>
    <w:uiPriority w:val="99"/>
    <w:pPr>
      <w:keepNext/>
      <w:spacing w:before="240" w:after="120"/>
    </w:pPr>
    <w:rPr>
      <w:sz w:val="28"/>
      <w:szCs w:val="28"/>
    </w:rPr>
  </w:style>
  <w:style w:type="paragraph" w:styleId="TextBody" w:customStyle="1">
    <w:name w:val="Text Body"/>
    <w:basedOn w:val="Normal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Pr>
      <w:sz w:val="22"/>
      <w:szCs w:val="22"/>
      <w:u w:val="single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234B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styleId="section1" w:customStyle="1">
    <w:name w:val="section1"/>
    <w:basedOn w:val="Normal"/>
    <w:uiPriority w:val="99"/>
    <w:pPr>
      <w:spacing w:before="280" w:after="280"/>
    </w:pPr>
    <w:rPr>
      <w:rFonts w:cstheme="minorBidi"/>
    </w:rPr>
  </w:style>
  <w:style w:type="paragraph" w:styleId="Subtitle">
    <w:name w:val="Subtitle"/>
    <w:basedOn w:val="Normal"/>
    <w:link w:val="SubtitleChar"/>
    <w:uiPriority w:val="99"/>
    <w:qFormat/>
    <w:rPr>
      <w:b/>
      <w:bCs/>
    </w:rPr>
  </w:style>
  <w:style w:type="character" w:styleId="SubtitleChar" w:customStyle="1">
    <w:name w:val="Subtitle Char"/>
    <w:basedOn w:val="DefaultParagraphFont"/>
    <w:link w:val="Subtitle"/>
    <w:uiPriority w:val="11"/>
    <w:rsid w:val="0027234B"/>
    <w:rPr>
      <w:rFonts w:asciiTheme="majorHAnsi" w:hAnsiTheme="majorHAnsi" w:eastAsiaTheme="majorEastAsia" w:cstheme="majorBidi"/>
      <w:color w:val="00000A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280" w:after="225"/>
    </w:pPr>
    <w:rPr>
      <w:rFonts w:cstheme="minorBidi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entury Gothic" w:hAnsi="Century Gothic" w:cs="Century Gothic"/>
      <w:sz w:val="20"/>
      <w:szCs w:val="20"/>
    </w:rPr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color w:val="00000A"/>
      <w:lang w:eastAsia="zh-CN"/>
    </w:rPr>
  </w:style>
  <w:style w:type="paragraph" w:styleId="FrameContents" w:customStyle="1">
    <w:name w:val="Frame Contents"/>
    <w:basedOn w:val="TextBody"/>
    <w:uiPriority w:val="99"/>
  </w:style>
  <w:style w:type="paragraph" w:styleId="TableContents" w:customStyle="1">
    <w:name w:val="Table Contents"/>
    <w:basedOn w:val="Normal"/>
    <w:uiPriority w:val="99"/>
    <w:pPr>
      <w:suppressLineNumbers/>
    </w:pPr>
  </w:style>
  <w:style w:type="paragraph" w:styleId="TableHeading" w:customStyle="1">
    <w:name w:val="Table Heading"/>
    <w:basedOn w:val="TableContents"/>
    <w:uiPriority w:val="99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  <w:sz w:val="22"/>
      <w:szCs w:val="22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335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A78FC"/>
    <w:rPr>
      <w:rFonts w:ascii="Arial" w:hAnsi="Arial" w:cs="Arial"/>
      <w:color w:val="00000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78FC"/>
    <w:rPr>
      <w:rFonts w:ascii="Arial" w:hAnsi="Arial" w:cs="Arial"/>
      <w:b/>
      <w:bCs/>
      <w:color w:val="00000A"/>
      <w:sz w:val="20"/>
      <w:szCs w:val="20"/>
      <w:lang w:eastAsia="zh-CN"/>
    </w:rPr>
  </w:style>
  <w:style w:type="character" w:styleId="Mention1" w:customStyle="1">
    <w:name w:val="Mention1"/>
    <w:basedOn w:val="DefaultParagraphFont"/>
    <w:uiPriority w:val="99"/>
    <w:semiHidden/>
    <w:unhideWhenUsed/>
    <w:rsid w:val="00EC4C3E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B0A72"/>
    <w:rPr>
      <w:color w:val="808080"/>
      <w:shd w:val="clear" w:color="auto" w:fill="E6E6E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8333D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B6C82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3E71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1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58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9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7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5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fbf832fc312491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3316-8420-440a-af46-da2ac32d4ec0}"/>
      </w:docPartPr>
      <w:docPartBody>
        <w:p w14:paraId="6EF99A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2303-B839-442B-B2C3-31A46D4192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MINUTES</dc:title>
  <dc:subject/>
  <dc:creator>Graham Archer</dc:creator>
  <keywords/>
  <dc:description/>
  <lastModifiedBy>Tania cork</lastModifiedBy>
  <revision>192</revision>
  <lastPrinted>2019-11-04T10:53:00.0000000Z</lastPrinted>
  <dcterms:created xsi:type="dcterms:W3CDTF">2022-03-23T11:19:00.0000000Z</dcterms:created>
  <dcterms:modified xsi:type="dcterms:W3CDTF">2022-05-16T08:30:38.9235572Z</dcterms:modified>
</coreProperties>
</file>